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共同研究萌芽期における研究者間の研究関連性,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⼤学評価・IR 担当者集会 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日本における研究教員の多様化とその要因 ∼KAKENデータを用いた職名の定量分析∼,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情報知識学会誌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30-46,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