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471-478,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131-136,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136-144,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429-442,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4129-4140,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595-599,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8881-8896,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101707, 2022.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2453-2463, 2022.</w:t>
      </w:r>
    </w:p>
    <w:p>
      <w:pPr>
        <w:numPr>
          <w:numId w:val="5"/>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1055-1057,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623-624,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1281-1286,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408-411,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 筋萎縮性側索硬化症(ALS),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2章7節2パーキンソン病,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single"/>
        </w:rPr>
        <w:t>medRxiv - the preprint server for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6943-6958,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87-92,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2743-2746,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e200165,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Mihoko Sasahara, Moriaki Yamanaka, Tomoki Matsushita, Takashi Abe, Maki Otomo,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Ischemic Penumbra and Prognosis in acute Cerebral Infarction Using Cerebral Blood Flow and Delay Time Derived from Multi-delay pCASL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286-292,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筋疾患の診断における筋超音波検査,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筋萎縮性側索硬化症の核酸医薬,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Urushitani, Hitoshi Warita, Naoki Atsuta,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Osamu Kano, Toshio Shimizu, Yuki Nakayama, Yugo Narita,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Takuji Fujita, Koichi Mizoguchi, Mitsuya Morita, Masashi Aoki : </w:t>
      </w:r>
      <w:r>
        <w:rPr>
          <w:rFonts w:ascii="" w:hAnsi="" w:cs="" w:eastAsia=""/>
          <w:b w:val="false"/>
          <w:i w:val="false"/>
          <w:strike w:val="false"/>
          <w:color w:val="000000"/>
          <w:sz w:val="20"/>
          <w:u w:val="none"/>
        </w:rPr>
        <w:t xml:space="preserve">The clinical practice guideline for the management of amyotrophic lateral sclerosis in Japan-update 2023,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252-271,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K Tanaka,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Results of the First Nationwide Survey in Japan,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961-967,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Constipation in patients with motor neuron disease: A retrospective longitudinal study,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e27951, 2024.</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抑制性シナプスに対する自己免疫疾患, </w:t>
      </w:r>
      <w:r>
        <w:rPr>
          <w:rFonts w:ascii="" w:hAnsi="" w:cs="" w:eastAsia=""/>
          <w:b w:val="false"/>
          <w:i w:val="true"/>
          <w:strike w:val="false"/>
          <w:color w:val="000000"/>
          <w:sz w:val="20"/>
          <w:u w:val="none"/>
        </w:rPr>
        <w:t xml:space="preserve">自己免疫性脳炎・関連疾患 ハンドブック, </w:t>
      </w:r>
      <w:r>
        <w:rPr>
          <w:rFonts w:ascii="" w:hAnsi="" w:cs="" w:eastAsia=""/>
          <w:b w:val="false"/>
          <w:i w:val="false"/>
          <w:strike w:val="false"/>
          <w:color w:val="000000"/>
          <w:sz w:val="20"/>
          <w:u w:val="none"/>
        </w:rPr>
        <w:t>187-194,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823-828,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1244-1246,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T細胞によるMGの病態,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1475-1478,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特集1「ALS診療ガイドライン2023」について[第1部]ALS治療の現状と今後の展望,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倉重 毅志, 井上 治久 : </w:t>
      </w:r>
      <w:r>
        <w:rPr>
          <w:rFonts w:ascii="" w:hAnsi="" w:cs="" w:eastAsia=""/>
          <w:b w:val="false"/>
          <w:i w:val="false"/>
          <w:strike w:val="false"/>
          <w:color w:val="000000"/>
          <w:sz w:val="20"/>
          <w:u w:val="none"/>
        </w:rPr>
        <w:t xml:space="preserve">第8章:神経 筋萎縮性側索硬化症 臨床試験の結果と早期診断の取り組み, </w:t>
      </w:r>
      <w:r>
        <w:rPr>
          <w:rFonts w:ascii="" w:hAnsi="" w:cs="" w:eastAsia=""/>
          <w:b w:val="false"/>
          <w:i w:val="true"/>
          <w:strike w:val="false"/>
          <w:color w:val="000000"/>
          <w:sz w:val="20"/>
          <w:u w:val="none"/>
        </w:rPr>
        <w:t xml:space="preserve">臨床雑誌内科9 増大号 今この研究が面白い,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682-685,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西友 里恵, 田口 良太, 前田 多賀也, 石田 貴之 : </w:t>
      </w:r>
      <w:r>
        <w:rPr>
          <w:rFonts w:ascii="" w:hAnsi="" w:cs="" w:eastAsia=""/>
          <w:b w:val="false"/>
          <w:i w:val="false"/>
          <w:strike w:val="false"/>
          <w:color w:val="000000"/>
          <w:sz w:val="20"/>
          <w:u w:val="none"/>
        </w:rPr>
        <w:t xml:space="preserve">高用量メコバラミンの筋萎縮性側索硬化症に対する薬理学的作用と臨床成績,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1323-1336,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浩平, 砂田 陽二郎,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予後不良であったsubacute encephalopathy with seizures in alcoholics syndrome (SESA症候群)の1例, </w:t>
      </w:r>
      <w:r>
        <w:rPr>
          <w:rFonts w:ascii="" w:hAnsi="" w:cs="" w:eastAsia=""/>
          <w:b w:val="false"/>
          <w:i w:val="true"/>
          <w:strike w:val="false"/>
          <w:color w:val="000000"/>
          <w:sz w:val="20"/>
          <w:u w:val="none"/>
        </w:rPr>
        <w:t xml:space="preserve">第11回全国てんかんセンター協議会総会 徳島大会2024,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第9章神経「60歳代男性，筋萎縮性側索硬化症」飲み込みがわるくなってきたので受診したら筋萎縮性側索硬化症と診断されたのですが，これからどうしたらよいのでしょうか?,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第2章(8)進行性核上性麻痺・大脳皮質基底核変性症, 株式会社メディア・ケアプラス,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球脊髄性筋萎縮症(Kennedy病，Kennedy-Alter-Sung病),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運動麻痺(片麻痺，単麻痺，対麻痺など),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1813-1817,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a placebo effect in Parkinson's disease in clinical trials: a meta-analysis,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5825-5837,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 xml:space="preserve">Ultra-high dose methylcobalamin and other emerging therapies for amyotrophic lateral sclerosis, </w:t>
      </w:r>
      <w:r>
        <w:rPr>
          <w:rFonts w:ascii="" w:hAnsi="" w:cs="" w:eastAsia=""/>
          <w:b w:val="false"/>
          <w:i w:val="true"/>
          <w:strike w:val="false"/>
          <w:color w:val="000000"/>
          <w:sz w:val="20"/>
          <w:u w:val="single"/>
        </w:rPr>
        <w:t>Current Opinion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593-602,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Ikeda, Hongrui Meng, Daisuke Taniguchi, Muneyo Mio, Manabu Funayama, Kenya Nishioka, Mari Yoshida, Yuanzhe Li, Hiroyo Yoshino, Tsuyoshi Inoshita, Kahori Shiba-Fukushima, Yohei Okubo, Takashi Sakurai, Taku Amo, Ikuko Aiba, Yufuko Saito, Yuko Saito, Shigeo Murayama, Naoki Atsuta, Ryoichi Nakamura, Genki Tohnai,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Mitsuya Morita, Asako Tamura, Osamu Kano, Masaya Oda, Satoshi Kuwabara, Toru Yamashita, Jun Sone,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Gen Sobue,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CHCHD2 P14L, found in amyotrophic lateral sclerosis, exhibits cytoplasmic mislocalization and alters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PNAS Nexus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319, 2024.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Masaru Yanagihashi, Takehisa Hirayama, Mari Shibukawa, Junpei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Kota Bokuda, Kazushi Takahashi, Kazuaki Kanai, Naoki Atsuta, Yohei Iguchi, Masahisa Katsuno, Yoshitaka Murakami, Hiroshi Mitsumoto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Reliability and consistency of the Japanese version of the Primary Lateral Sclerosis Functional Rating Scale,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Takashi Ayaki, Makiko Nagai, Kazutoshi Nishiyama, Yasuhiro Watanabe, Takenobu Murakami, Ritsuko Hanajima, Hiroshi Kataoka, Takao Kiriyama, Hitoki Nanaura, Kazuma Sugie, Takehisa Hirayama, Osamu Kano, Masahiro Nakamori, Hirofumi Maruyama,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Naoki Atsuta, Harutsugu Tatebe, Takahiko Tokuda, Naoto Takahashi, Akiko Morinaga, Riko Tabuchi, Motoki Oe, Mihoko Kobayashi, Kasia Lobello, Satoshi Morita, Gen Sobue,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Protocol for a phase 2 study of bosutinib for amyotrophic lateral sclerosis using real-world data: Induced pluripotent stem cell-based drug repurposing for amyotrophic lateral sclerosis medicine (iDReAM)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e082142,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Tomohiko Ishihara, Akihide Koyama, Naoki Atsuta, Mari Tada, Saori Toyoda, Kenta Kashiwagi, Sachiko Hirokawa, Yuya Hatano, Akio Yokoseki, Ryoichi Nakamura, Genki Tohnai,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Mitsuya Morita, Asako Tamura, Osamu Kano, Masashi Aoki, Satoshi Kuwabara, Akiyoshi Kakita,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Onodera : </w:t>
      </w:r>
      <w:r>
        <w:rPr>
          <w:rFonts w:ascii="" w:hAnsi="" w:cs="" w:eastAsia=""/>
          <w:b w:val="false"/>
          <w:i w:val="false"/>
          <w:strike w:val="false"/>
          <w:color w:val="000000"/>
          <w:sz w:val="20"/>
          <w:u w:val="none"/>
        </w:rPr>
        <w:t xml:space="preserve">SMN2 gene copy number affects the incidence and prognosis of motor neuron diseases in Japan, </w:t>
      </w:r>
      <w:r>
        <w:rPr>
          <w:rFonts w:ascii="" w:hAnsi="" w:cs="" w:eastAsia=""/>
          <w:b w:val="false"/>
          <w:i w:val="true"/>
          <w:strike w:val="false"/>
          <w:color w:val="000000"/>
          <w:sz w:val="20"/>
          <w:u w:val="single"/>
        </w:rPr>
        <w:t>BMC Medical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Kimie Nakamura,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Motohisa Suzuki, Akiyoshi Kunugi, Yoshihiko Hirozane, Tomonori Kunikata, Bitoku Takahashi, Genta Narazaki, Hirofumi Kondo,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Keisuke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Neuroinflammation and glycosylation-related cerebrospinal fluid proteins for predicting functional decline in amyotrophic lateral sclerosis: a proteomic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1418320, 2024.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Masaya Oda, Megumi Toko, Hideaki Sakahara, Yuichiro Tagane, Yu Yamazaki,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Time-course assessment of oral intake function and its impact on end-of-life in older individuals over 90 years with frailty,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Tatsuo Itou,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Yuumi Okuzono, Dnyaneshwar Warude, Shuuichi Miyakawa, Yoshimi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Yusuke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a case control study.,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Hirokazu Ogino, Hiroki Bando, Yuki Yamamoto, Koji Fujita, Hiroto Yoneda, Nobuhito Naito, Atsushi Mitsuhashi, Yutaka Morita, Yuki Tsukazaki, Yohei Yabuki, Ryohiko Ozaki, Seidai Sato, Masaki Hanibuchi,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Nishioka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Yamada, M Nakamori, M Oda, M Toko, H Sakahara, Y Tagane, Y Yamazaki,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Maruyama : </w:t>
      </w:r>
      <w:r>
        <w:rPr>
          <w:rFonts w:ascii="" w:hAnsi="" w:cs="" w:eastAsia=""/>
          <w:b w:val="false"/>
          <w:i w:val="false"/>
          <w:strike w:val="false"/>
          <w:color w:val="000000"/>
          <w:sz w:val="20"/>
          <w:u w:val="none"/>
        </w:rPr>
        <w:t xml:space="preserve">Time-course assessment of oral intake function and its impact on end-of-life in older individuals over 90years with frailty,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Sawada, Takehisa Hirayama, Masaru Yanagihashi,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Tameto Naoi, Mitsuya Morita, Hitoshi Warita, Masashi Aoki, Yohei Iguchi, Masahisa Katsuno, Nobuhiro Ogawa, Makoto Urusitani, Tomohiko Ishihara, Osamu Onodera, Yoshitaka Murakami, Hiroshi Mitsumoto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Reliability study for the Japanese version of the Columbia Muscle Cramp Scale in amyotrophic lateral sclerosis,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Sato, Kohji Mori, Michihito Masuda, Maki Suzuki, Daiki Taomoto, Akihiro Takasaki, Kazue Shigenobu, Shinji Ouma, Shunichiro Shinagawa, Ryota Kobayashi, Yasuhiro Watanabe, Akitoshi Takeda, Yusuke Miyagawa, Aya Kawanami, Naoko Tsunoda, Kazuhiro Hara, Maki Hotta, Yosuke Hidaka, Kenji Yoshiyama, Hisanori Kowa, Masahisa Katsuno, Akira Tsujino, Takeshi Ikeuchi, Ichiro Yabe, Masayuki Nakamura, Fumiaki Tanaka, Shinobu Kawakatsu, Tetsuaki Arai, Osamu Yokota,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Mari Yoshida, Mamoru Hashimoto, Hirohisa Watanabe,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Ikeda : </w:t>
      </w:r>
      <w:r>
        <w:rPr>
          <w:rFonts w:ascii="" w:hAnsi="" w:cs="" w:eastAsia=""/>
          <w:b w:val="false"/>
          <w:i w:val="false"/>
          <w:strike w:val="false"/>
          <w:color w:val="000000"/>
          <w:sz w:val="20"/>
          <w:u w:val="none"/>
        </w:rPr>
        <w:t xml:space="preserve">Nation-wide Japanese FTD consortium FTLD-J: Utility of case review meetings, </w:t>
      </w:r>
      <w:r>
        <w:rPr>
          <w:rFonts w:ascii="" w:hAnsi="" w:cs="" w:eastAsia=""/>
          <w:b w:val="false"/>
          <w:i w:val="true"/>
          <w:strike w:val="false"/>
          <w:color w:val="000000"/>
          <w:sz w:val="20"/>
          <w:u w:val="single"/>
        </w:rPr>
        <w:t>International Psychogeriatrics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Shotaro Haji, Wataru Sako, Kenta Hanada, Tomoyasu Matsubara, Yusuke Osaki, Yuki Matsumoto,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Area in the Subthalamic Nucleus Measured by QSM for Diagnosis of Progressive Supranuclear Palsy,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Iwama, Mitsuhiro Kato, Yuri Uchiyama, Masamune Sakamoto,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Kei Ohashi, Ayako Hattori, Noboru Yoshida, Yoshiteru Azuma, Akito Watanabe, Chizuru Ikeda, Yuko Shimizu-Motohashi, Shohei Kusabiraki, Eiji Nakagawa, Masayuki Sasaki, Kenji Sugai, Sachiko Ohori, Naomi Tsuchida, Kohei Hamanaka, Eriko Koshimizu, Atsushi Fujita, Mitsuko Nakashima, Satoko Miyatake, Toru Sengoku, Kazuhiro Ogata, Shinji Saitoh, Hirotomo Saitsu, Shuichi Ito, Takeshi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Clinical and genetic spectrum of patients with IRF2BPL syndrome,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R Sato,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Sarcoid Neuropathy Presenting with Two Novel Ultrasound Findings of Increased Intraneural Blood Flow and Small Saphenous Vein Wall Thickening: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Fujihara, Noriko Isobe, Katsuichi Miyamoto, Masaaki Niino, Jin Nakahara, Satoshi Hattori, Mamoru Yamamoto, Izumi Kawachi,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Chiyoko Nohara, Norito Kokubun, Norio Chihara, Tatsuro Misu, Kazumasa Okada, Katsuhisa Yamashita, Tadashi Nagatsuka, Hiroki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Nakashima : </w:t>
      </w:r>
      <w:r>
        <w:rPr>
          <w:rFonts w:ascii="" w:hAnsi="" w:cs="" w:eastAsia=""/>
          <w:b w:val="false"/>
          <w:i w:val="false"/>
          <w:strike w:val="false"/>
          <w:color w:val="000000"/>
          <w:sz w:val="20"/>
          <w:u w:val="none"/>
        </w:rPr>
        <w:t xml:space="preserve">Effectiveness of satralizumab in a real-world clinical setting in Japan: Interleukin-6 receptor inhibition in neuromyelitis optica spectrum disorder: A six-month interim analysis of a multicenter medical chart review, </w:t>
      </w:r>
      <w:r>
        <w:rPr>
          <w:rFonts w:ascii="" w:hAnsi="" w:cs="" w:eastAsia=""/>
          <w:b w:val="false"/>
          <w:i w:val="true"/>
          <w:strike w:val="false"/>
          <w:color w:val="000000"/>
          <w:sz w:val="20"/>
          <w:u w:val="single"/>
        </w:rPr>
        <w:t>Multiple Sclerosis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106384, 2025.</w:t>
      </w:r>
    </w:p>
    <w:p>
      <w:pPr>
        <w:numPr>
          <w:numId w:val="7"/>
        </w:numPr>
        <w:autoSpaceDE w:val="off"/>
        <w:autoSpaceDN w:val="off"/>
        <w:spacing w:line="-240" w:lineRule="auto"/>
        <w:ind w:left="30"/>
      </w:pPr>
      <w:r>
        <w:rPr>
          <w:rFonts w:ascii="" w:hAnsi="" w:cs="" w:eastAsia=""/>
          <w:b w:val="true"/>
          <w:i w:val="false"/>
          <w:strike w:val="false"/>
          <w:color w:val="000000"/>
          <w:sz w:val="20"/>
          <w:u w:val="none"/>
        </w:rPr>
        <w:t>Takeshi Yoshida, Masataka Inoue, Yoshitaka Kumon, Naoko Takamatsu, Taiki Nozaki, Jemima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skeletal muscle ultrasound as a screening test for sarcopenia in patients with rheumatoid arthritis, </w:t>
      </w:r>
      <w:r>
        <w:rPr>
          <w:rFonts w:ascii="" w:hAnsi="" w:cs="" w:eastAsia=""/>
          <w:b w:val="false"/>
          <w:i w:val="true"/>
          <w:strike w:val="false"/>
          <w:color w:val="000000"/>
          <w:sz w:val="20"/>
          <w:u w:val="single"/>
        </w:rPr>
        <w:t>International Journal of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e15257,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初の全国疫学調査結果を踏まえた現状と課題,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961-967,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失敗から学ぶ筋萎縮性側索硬化症研究―企業主導治験から医師主導治験の成功まで―,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298-302,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筋萎縮性側索硬化症の早期診断の試みと臨床評価ガイドライン, </w:t>
      </w:r>
      <w:r>
        <w:rPr>
          <w:rFonts w:ascii="" w:hAnsi="" w:cs="" w:eastAsia=""/>
          <w:b w:val="false"/>
          <w:i w:val="true"/>
          <w:strike w:val="false"/>
          <w:color w:val="000000"/>
          <w:sz w:val="20"/>
          <w:u w:val="none"/>
        </w:rPr>
        <w:t xml:space="preserve">CLINICIAN '25, </w:t>
      </w:r>
      <w:r>
        <w:rPr>
          <w:rFonts w:ascii="" w:hAnsi="" w:cs="" w:eastAsia=""/>
          <w:b w:val="true"/>
          <w:i w:val="false"/>
          <w:strike w:val="false"/>
          <w:color w:val="000000"/>
          <w:sz w:val="20"/>
          <w:u w:val="none"/>
        </w:rPr>
        <w:t xml:space="preserve">700, </w:t>
      </w:r>
      <w:r>
        <w:rPr>
          <w:rFonts w:ascii="" w:hAnsi="" w:cs="" w:eastAsia=""/>
          <w:b w:val="false"/>
          <w:i w:val="false"/>
          <w:strike w:val="false"/>
          <w:color w:val="000000"/>
          <w:sz w:val="20"/>
          <w:u w:val="none"/>
        </w:rPr>
        <w:t>37-41,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Current and Future Thymectomy for Myasthenia Gravis, </w:t>
      </w:r>
      <w:r>
        <w:rPr>
          <w:rFonts w:ascii="" w:hAnsi="" w:cs="" w:eastAsia=""/>
          <w:b w:val="false"/>
          <w:i w:val="true"/>
          <w:strike w:val="false"/>
          <w:color w:val="000000"/>
          <w:sz w:val="20"/>
          <w:u w:val="none"/>
        </w:rPr>
        <w:t xml:space="preserve">14th International Thymic Malignancy Interest Group,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C31 Long-term safety and efficacy of ultrahigh-dose methylcobalamin in early-stage ALS: JETALS interim analysis and open-label extended period,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Fujita Koji, Atsuta Naoki, Nagano Seiichi, Kanazawa Yuki, Matsumoto Yuki, Oki Ryosuke, Osaki Yusuke, Miyamoto Ryosuke, Morino Hiroyuki, Arisawa Atsuko, Kawai Hisashi, Sato Yasutaka, Sakaguchi Satoshi,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Hamatani Tatsuto, Kagimura Tatsuo,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Mochizuki Hideki, Doyu Manabu, Sobue Gen, Harada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ALS/MND, </w:t>
      </w:r>
      <w:r>
        <w:rPr>
          <w:rFonts w:ascii="" w:hAnsi="" w:cs="" w:eastAsia=""/>
          <w:b w:val="false"/>
          <w:i w:val="false"/>
          <w:strike w:val="false"/>
          <w:color w:val="000000"/>
          <w:sz w:val="20"/>
          <w:u w:val="none"/>
        </w:rPr>
        <w:t>MONTREAL,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佐藤 亮太, 神田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超音波検査所見がきっかけで神経生検を行い診断に繋がった神経サルコイドーシスの1例,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筋萎縮性側索硬化症の新規治療開発に必要なもの, </w:t>
      </w:r>
      <w:r>
        <w:rPr>
          <w:rFonts w:ascii="" w:hAnsi="" w:cs="" w:eastAsia=""/>
          <w:b w:val="false"/>
          <w:i w:val="true"/>
          <w:strike w:val="false"/>
          <w:color w:val="000000"/>
          <w:sz w:val="20"/>
          <w:u w:val="none"/>
        </w:rPr>
        <w:t xml:space="preserve">第65回日本神経病理学会総会学術研究会 シンポジウム3,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織田 雅也,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渡邉 千種, 立山 義朗,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Totally-locked in stateに至った長期生存ALSの一剖検例,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亀山 征史,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齋藤 祐子 : </w:t>
      </w:r>
      <w:r>
        <w:rPr>
          <w:rFonts w:ascii="" w:hAnsi="" w:cs="" w:eastAsia=""/>
          <w:b w:val="false"/>
          <w:i w:val="false"/>
          <w:strike w:val="false"/>
          <w:color w:val="000000"/>
          <w:sz w:val="20"/>
          <w:u w:val="none"/>
        </w:rPr>
        <w:t xml:space="preserve">動的神経病理-123I-MIBG心交感神経シンチグラフィの診断能研究, </w:t>
      </w:r>
      <w:r>
        <w:rPr>
          <w:rFonts w:ascii="" w:hAnsi="" w:cs="" w:eastAsia=""/>
          <w:b w:val="false"/>
          <w:i w:val="true"/>
          <w:strike w:val="false"/>
          <w:color w:val="000000"/>
          <w:sz w:val="20"/>
          <w:u w:val="none"/>
        </w:rPr>
        <w:t xml:space="preserve">第65回日本神経学会学術大会 シンポジウム6,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筋萎縮性側索硬化症(ALS)患者における原因リピート伸長変異の探索,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筋萎縮性側索硬化症の診断と治療のこれから, </w:t>
      </w:r>
      <w:r>
        <w:rPr>
          <w:rFonts w:ascii="" w:hAnsi="" w:cs="" w:eastAsia=""/>
          <w:b w:val="false"/>
          <w:i w:val="true"/>
          <w:strike w:val="false"/>
          <w:color w:val="000000"/>
          <w:sz w:val="20"/>
          <w:u w:val="none"/>
        </w:rPr>
        <w:t xml:space="preserve">第65回日本神経学会学術大会 シンポジウム19,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筋萎縮性側索硬化症に対するボスチニブの医師主導治験, </w:t>
      </w:r>
      <w:r>
        <w:rPr>
          <w:rFonts w:ascii="" w:hAnsi="" w:cs="" w:eastAsia=""/>
          <w:b w:val="false"/>
          <w:i w:val="true"/>
          <w:strike w:val="false"/>
          <w:color w:val="000000"/>
          <w:sz w:val="20"/>
          <w:u w:val="none"/>
        </w:rPr>
        <w:t xml:space="preserve">第65回日本神経学会学術大会 シンポジウム21,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JETALS collaborators:早期ALSにおける超高用量メチルコバラミンの有効性・安全性:医師主導第3相治験, </w:t>
      </w:r>
      <w:r>
        <w:rPr>
          <w:rFonts w:ascii="" w:hAnsi="" w:cs="" w:eastAsia=""/>
          <w:b w:val="false"/>
          <w:i w:val="true"/>
          <w:strike w:val="false"/>
          <w:color w:val="000000"/>
          <w:sz w:val="20"/>
          <w:u w:val="none"/>
        </w:rPr>
        <w:t xml:space="preserve">第65回日本神経学会学術大会 シンポジウム21,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渡邊 修, 石田 光代, 松浦 英治, 高嶋 博, 佐藤 泰憲,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直毅, 熱田 直樹, 中村 亮一, 伊藤 大輔, 勝野 雅央,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中里 朋子, 服部 信孝, 田村 麻子, 平山 剛久, 狩野 修, 鈴木 直輝, 青木 正志, 森田 光哉, 渋谷 和幹, 桑原 聡, 祖父江 元, (名) JaCALS : </w:t>
      </w:r>
      <w:r>
        <w:rPr>
          <w:rFonts w:ascii="" w:hAnsi="" w:cs="" w:eastAsia=""/>
          <w:b w:val="false"/>
          <w:i w:val="false"/>
          <w:strike w:val="false"/>
          <w:color w:val="000000"/>
          <w:sz w:val="20"/>
          <w:u w:val="none"/>
        </w:rPr>
        <w:t xml:space="preserve">多施設共同前向きコホートでみたALS患者の非侵襲的人工換気使用による予後の検討,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Infarct Coreを呈する患者の特徴,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奥宮 太郎, 坂野 晴彦, 近藤 孝之, 桐野 祥子, 中倉 章祥,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多田 春江,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砂田 芳秀, 川勝 忍, 松川 則之, 髙橋 良輔, 富本 秀和, 井上 治久 : </w:t>
      </w:r>
      <w:r>
        <w:rPr>
          <w:rFonts w:ascii="" w:hAnsi="" w:cs="" w:eastAsia=""/>
          <w:b w:val="false"/>
          <w:i w:val="false"/>
          <w:strike w:val="false"/>
          <w:color w:val="000000"/>
          <w:sz w:val="20"/>
          <w:u w:val="none"/>
        </w:rPr>
        <w:t xml:space="preserve">腕時計型ウエアラブル活動量計による認知症の行動・心理症状の評価,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亮一, 藤内 玄規, 熱田 直樹, 伊藤 大輔, 勝野 雅央,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平山 剛久, 狩野 修, 中里 朋子, 服部 信孝, 橋本 里奈, 饗場 郁子, 渋谷 和幹, 桑原 聡, 鈴木 直輝, 青木 正志, 織田 雅也, 森田 光哉, 道勇 学, 祖父江 元, (名) JaCALS : </w:t>
      </w:r>
      <w:r>
        <w:rPr>
          <w:rFonts w:ascii="" w:hAnsi="" w:cs="" w:eastAsia=""/>
          <w:b w:val="false"/>
          <w:i w:val="false"/>
          <w:strike w:val="false"/>
          <w:color w:val="000000"/>
          <w:sz w:val="20"/>
          <w:u w:val="none"/>
        </w:rPr>
        <w:t xml:space="preserve">SOD1遺伝子変異による筋萎縮性側索硬化症の臨床的特徴,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舞里乃,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弧発性筋萎縮性側索硬化症患者運動ニューロンの解析,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葉南,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家族性筋萎縮性側索硬化症患者運動ニューロンの解析,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第18回パーキンソン病・運動障害疾患コングレス シンポジウム4,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スティッフパーソン症候群:診断と患者QOL改善に向けた今後の展望,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渡邊 修, 松浦 英治, 高嶋 博,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第36回日本神経免疫学会学術集会 ワークショップ13,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卵巣奇形種の診断までに時間を要した抗NMDA受容体脳炎の1例,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直樹,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ALS臨床評価ガイドライン作成の目的と概要, </w:t>
      </w:r>
      <w:r>
        <w:rPr>
          <w:rFonts w:ascii="" w:hAnsi="" w:cs="" w:eastAsia=""/>
          <w:b w:val="false"/>
          <w:i w:val="true"/>
          <w:strike w:val="false"/>
          <w:color w:val="000000"/>
          <w:sz w:val="20"/>
          <w:u w:val="none"/>
        </w:rPr>
        <w:t xml:space="preserve">第42回日本神経治療学会学術集会 シンポジウム12日本のALS治験，治療開発のさらなる推進のために,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筋萎縮性側索硬化症(ALS)に対する治療法開発と発症前治療への展開, </w:t>
      </w:r>
      <w:r>
        <w:rPr>
          <w:rFonts w:ascii="" w:hAnsi="" w:cs="" w:eastAsia=""/>
          <w:b w:val="false"/>
          <w:i w:val="true"/>
          <w:strike w:val="false"/>
          <w:color w:val="000000"/>
          <w:sz w:val="20"/>
          <w:u w:val="none"/>
        </w:rPr>
        <w:t xml:space="preserve">第42回日本神経治療学会学術集会 シンポジウム19希望から現実へ:神経変性疾患の先制治療開発,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木原 直樹,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歩行障害が遷延した運動失調型ギランバレー症候群の1例,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ALSに対する治療薬の臨床評価ガイドラインの作成, </w:t>
      </w:r>
      <w:r>
        <w:rPr>
          <w:rFonts w:ascii="" w:hAnsi="" w:cs="" w:eastAsia=""/>
          <w:b w:val="false"/>
          <w:i w:val="true"/>
          <w:strike w:val="false"/>
          <w:color w:val="000000"/>
          <w:sz w:val="20"/>
          <w:u w:val="none"/>
        </w:rPr>
        <w:t xml:space="preserve">厚生労働省難治性疾患政策研究事業:神経変性疾患領域における難病の医療水準の向上や患者のQOL向上に資する研究班(戸田班)班会議,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遺伝性脊髄小脳変性症SCA48の臨床像, </w:t>
      </w:r>
      <w:r>
        <w:rPr>
          <w:rFonts w:ascii="" w:hAnsi="" w:cs="" w:eastAsia=""/>
          <w:b w:val="false"/>
          <w:i w:val="true"/>
          <w:strike w:val="false"/>
          <w:color w:val="000000"/>
          <w:sz w:val="20"/>
          <w:u w:val="none"/>
        </w:rPr>
        <w:t xml:space="preserve">運動失調症の医療水準，患者QOLの向上に資する研究班2024年度研究報告会,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アルツハイマー病に対する抗アミロイド抗体治療薬投与患者に単発の微小脳出血が見つかれば静注血栓溶解を行わない, </w:t>
      </w:r>
      <w:r>
        <w:rPr>
          <w:rFonts w:ascii="" w:hAnsi="" w:cs="" w:eastAsia=""/>
          <w:b w:val="false"/>
          <w:i w:val="true"/>
          <w:strike w:val="false"/>
          <w:color w:val="000000"/>
          <w:sz w:val="20"/>
          <w:u w:val="none"/>
        </w:rPr>
        <w:t xml:space="preserve">第50回日本脳卒中学会学術集会 シンポジウム 【プロコン】ガイドラインの裂け目:どう治療する?,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神経免疫疾患領域における難病の医療水準と患者のQOL向上に資する研究(神経免疫班),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山下 賢, 西野 一三,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当施設における封入体筋炎の現状と今後の目標, </w:t>
      </w:r>
      <w:r>
        <w:rPr>
          <w:rFonts w:ascii="" w:hAnsi="" w:cs="" w:eastAsia=""/>
          <w:b w:val="false"/>
          <w:i w:val="true"/>
          <w:strike w:val="false"/>
          <w:color w:val="000000"/>
          <w:sz w:val="20"/>
          <w:u w:val="none"/>
        </w:rPr>
        <w:t xml:space="preserve">稀少難治性筋疾患に関する調査研究班「IBM分科会」(令和6年度),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内科的治療(胸腺随伴症候群)の温故知新∼広がるMG治療の選択肢∼,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筋萎縮性側索硬化症患者を対象としたボスチニブの臨床試験,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第1部不随意運動 第14章運動失調,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Hiroki Yamazaki, Naoko Takamatsu, Tomoyasu Matsubara, Miki Tani, Koji Fukushima, Takeshi Yoshida, Yusuke Osaki, Ryosuke Oki, Koji Fujita, 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diagnostic performance of brachial plexus ultrasound in amyotrophic lateral sclerosis,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Takehisa Hirayama, Junpei Nagasawa, Mari Shibukawa, Harumi Morioka, Tatsuhiro Yokoyama, Hiroshi Tsuda, Kota Bokuda, Mieko Ogino, Hiroyuki Takao, Mitsuya Morita, Yoshiaki Takahashi, Ryoichi Nakamura, Naoki Atsuta, Makoto Urushitani, Koji Yamanaka,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Survey research on the awareness and usage of accessibility features of information and communication technology devices among patients with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神経 筋萎縮性側索硬化症,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949-955,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抗アミロイドβ抗体の投与前の処方設計,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55-58,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免疫性神経疾患 ハンドブック 改定第2版, </w:t>
      </w:r>
      <w:r>
        <w:rPr>
          <w:rFonts w:ascii="" w:hAnsi="" w:cs="" w:eastAsia=""/>
          <w:b w:val="false"/>
          <w:i w:val="false"/>
          <w:strike w:val="false"/>
          <w:color w:val="000000"/>
          <w:sz w:val="20"/>
          <w:u w:val="none"/>
        </w:rPr>
        <w:t>195-200,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Consortiumの現状, </w:t>
      </w:r>
      <w:r>
        <w:rPr>
          <w:rFonts w:ascii="" w:hAnsi="" w:cs="" w:eastAsia=""/>
          <w:b w:val="false"/>
          <w:i w:val="true"/>
          <w:strike w:val="false"/>
          <w:color w:val="000000"/>
          <w:sz w:val="20"/>
          <w:u w:val="none"/>
        </w:rPr>
        <w:t xml:space="preserve">第66回日本神経学会学術大会 シンポジウム09,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軽度認知症におけるアミロイドβ陽性に関連する因子の検討,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浅沼 光太郎,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肩甲帯に限局する特異な不随意運動(dancing scapula)の臨床的特徴,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ALS新規治療薬の高用量メチルコバラミン(ロゼバラミン)開発の経緯∼さらに重要になる早期診断∼, </w:t>
      </w:r>
      <w:r>
        <w:rPr>
          <w:rFonts w:ascii="" w:hAnsi="" w:cs="" w:eastAsia=""/>
          <w:b w:val="false"/>
          <w:i w:val="true"/>
          <w:strike w:val="false"/>
          <w:color w:val="000000"/>
          <w:sz w:val="20"/>
          <w:u w:val="none"/>
        </w:rPr>
        <w:t xml:space="preserve">第66回日本神経学会学術大会 ランチョンセミナー25,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宮武聡子 (名), 土井宏 (名), 矢口裕章 (名),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下畑享良 (名), 吉田邦広 (名), 足立弘明 (名), 田中章景 (名), 矢部一郎 (名)</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松本直通 (名) : </w:t>
      </w:r>
      <w:r>
        <w:rPr>
          <w:rFonts w:ascii="" w:hAnsi="" w:cs="" w:eastAsia=""/>
          <w:b w:val="false"/>
          <w:i w:val="false"/>
          <w:strike w:val="false"/>
          <w:color w:val="000000"/>
          <w:sz w:val="20"/>
          <w:u w:val="none"/>
        </w:rPr>
        <w:t xml:space="preserve">Unraveling the Genetic Landscape of SCA27B: Nanopore Sequencing of GAA-FGF14 Ataxia in Japanese,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遼平</w:t>
      </w:r>
      <w:r>
        <w:rPr>
          <w:rFonts w:ascii="" w:hAnsi="" w:cs="" w:eastAsia=""/>
          <w:b w:val="true"/>
          <w:i w:val="false"/>
          <w:strike w:val="false"/>
          <w:color w:val="000000"/>
          <w:sz w:val="20"/>
          <w:u w:val="none"/>
        </w:rPr>
        <w:t xml:space="preserve">, 北村 美風,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 Levy, L Pham, J Miller, A Sostelly, P Banerjee, Z Tong, M Rosario, A Mahmood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Harari : </w:t>
      </w:r>
      <w:r>
        <w:rPr>
          <w:rFonts w:ascii="" w:hAnsi="" w:cs="" w:eastAsia=""/>
          <w:b w:val="false"/>
          <w:i w:val="false"/>
          <w:strike w:val="false"/>
          <w:color w:val="000000"/>
          <w:sz w:val="20"/>
          <w:u w:val="none"/>
        </w:rPr>
        <w:t xml:space="preserve">First-in-human study design to evaluate ALN-SOD in patients with ALS and SOD1 variants,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 Itou, Y Okuzono, D Warude, S Miyakawa, Y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M Chan, 幸原 伸夫,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F波の起源― 単一運動単位由来F波観察からの考察,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Hanada,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amyotrophic lateral sclerosis onset: analysis of cases originating in 2011-2020,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木原 直輝,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ニボルマブ・イピリムマブ併用療法中に多発性中枢神経病変を呈した免疫関連有害事象の1例, </w:t>
      </w:r>
      <w:r>
        <w:rPr>
          <w:rFonts w:ascii="" w:hAnsi="" w:cs="" w:eastAsia=""/>
          <w:b w:val="false"/>
          <w:i w:val="true"/>
          <w:strike w:val="false"/>
          <w:color w:val="000000"/>
          <w:sz w:val="20"/>
          <w:u w:val="none"/>
        </w:rPr>
        <w:t xml:space="preserve">日本内科学会第132回四国地方会,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貴美子, 松村 剛, 松井 未紗, 小澤 哲夫, 前田 健一郎, 浦崎 晃司, 豊岡 圭子, 森 千晃, 須藤 泰弘,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Emary-Dreifuss型筋ジストロフィー(EDMD type 4)の一剖検例, </w:t>
      </w:r>
      <w:r>
        <w:rPr>
          <w:rFonts w:ascii="" w:hAnsi="" w:cs="" w:eastAsia=""/>
          <w:b w:val="false"/>
          <w:i w:val="true"/>
          <w:strike w:val="false"/>
          <w:color w:val="000000"/>
          <w:sz w:val="20"/>
          <w:u w:val="none"/>
        </w:rPr>
        <w:t xml:space="preserve">第66回日本病理学会総会学術研究会,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