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1903-1915,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Matsuda, Rikiya Taoka, Jun Miki, Ryoichi Saito, Wataru Fukuokaya, Shingo Hatakeyama, Takashi Kawahara, Yoichi Fujii,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Hiroyuki Iio, Keiji Yasue, Takashige Abe, Shotaro Nakanishi, Masafumi Matsumura,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Matsui : </w:t>
      </w:r>
      <w:r>
        <w:rPr>
          <w:rFonts w:ascii="" w:hAnsi="" w:cs="" w:eastAsia=""/>
          <w:b w:val="false"/>
          <w:i w:val="false"/>
          <w:strike w:val="false"/>
          <w:color w:val="000000"/>
          <w:sz w:val="20"/>
          <w:u w:val="none"/>
        </w:rPr>
        <w:t xml:space="preserve">Prognostic impact of histological discordance between transurethral resection and radical cystectomy,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Rikiya Taoka,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Kazuyoshi Izumi, Ryuta Tanimoto,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Yushi Hayashida, Katsutoshi Uematsu, Hironobu Arai, Takeshi Sano, Ryoichi Saito, Hiromi Hirama, Toshihiro Kobayashi, Tomoko Honda, Yu Osaki, Yohei Abe, Hirohito Naito, Yoichiro Tohi, Yuki Matsuoka, Takuma Kato, Homare Okazoe, Nobufumi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Peripheral neuropathy and nerve electrophysiological changes with enfortumab vedotin in patients with advanced urothelial carcinoma: a prospective multicenter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none"/>
        </w:rPr>
        <w:t>Ryotaro Tomida, Masayuki Takahashi,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Furukawa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Prognostic impact of FAN score in patients receiving nivolumab plus ipilimumab for metastatic renal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Association of lung immune prognostic index with survival outcomes in patients with metastatic renal cell carcinoma treated with nivolumab plus ipilimumab,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Suzuki, Yusuke Shiraishi,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Yasuyoshi Okamura, Yukari Bando, Takuto Hara, Keisuke Okada, Tomoaki Terakawa, Yoji Hyodo, Koji Chiba, Jun Teishima, Yuzo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Miyake : </w:t>
      </w:r>
      <w:r>
        <w:rPr>
          <w:rFonts w:ascii="" w:hAnsi="" w:cs="" w:eastAsia=""/>
          <w:b w:val="false"/>
          <w:i w:val="false"/>
          <w:strike w:val="false"/>
          <w:color w:val="000000"/>
          <w:sz w:val="20"/>
          <w:u w:val="none"/>
        </w:rPr>
        <w:t xml:space="preserve">Clinical Outcomes and Risk Stratification in Patients With Metastatic Hormone-Sensitive Prostate Cancer Treated With New-Generation Androgen Receptor Signaling Inhibitors,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Nobuyuki Hinata, Sae Murakami, Yuzo Nakano, Isao Hara, Tsunenori Kondo, Shuzo Hamamoto, Ryoichi Shiroki, Jun Nagayama, Mutsushi Kawakita, Masatoshi Eto, Osamu Ukimura, Atsushi Takenaka, Toshio Takagi, Masaki Shimbo, Haruhito Azuma, Tetsuya Yoshida,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Naoki Kawamorita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Fujisawa : </w:t>
      </w:r>
      <w:r>
        <w:rPr>
          <w:rFonts w:ascii="" w:hAnsi="" w:cs="" w:eastAsia=""/>
          <w:b w:val="false"/>
          <w:i w:val="false"/>
          <w:strike w:val="false"/>
          <w:color w:val="000000"/>
          <w:sz w:val="20"/>
          <w:u w:val="none"/>
        </w:rPr>
        <w:t xml:space="preserve">Efficacy of robot-assisted partial nephrectomy compared to conventional laparoscopic partial nephrectomy for completely endophytic renal tumor: a multicenter, prospective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1548-1556,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Shuzo Hamamoto, Yoshihiko Tasaki,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Yosuke Sugiyama, Kazumi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Yasui : </w:t>
      </w:r>
      <w:r>
        <w:rPr>
          <w:rFonts w:ascii="" w:hAnsi="" w:cs="" w:eastAsia=""/>
          <w:b w:val="false"/>
          <w:i w:val="false"/>
          <w:strike w:val="false"/>
          <w:color w:val="000000"/>
          <w:sz w:val="20"/>
          <w:u w:val="none"/>
        </w:rPr>
        <w:t xml:space="preserve">External validation of hemoglobin and neutrophil levels as predictors of the effectiveness of ipilimumab plus nivolumab for treating renal cell carcinoma.,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1400041, 2024.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Taigo Kato,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Nobuyuki Hinata, Kosuke Ueda, Isao Hara, Fumiya Hongo, Ryuichi Mizuno, Teppei Okamoto, Hiroshi Okuno, Takayuki Ito, Masahiro Kajita, Mototsugu Oya, Yoshihiko Tomita, Nobuo Shinohara,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Real-world outcomes of avelumab plus axitinib in patients with advanced renal cell carcinoma in Japan: long-term follow-up from the J-DART2 retrospective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99-109, 2024.</w:t>
      </w:r>
    </w:p>
    <w:p>
      <w:pPr>
        <w:numPr>
          <w:numId w:val="7"/>
        </w:numPr>
        <w:autoSpaceDE w:val="off"/>
        <w:autoSpaceDN w:val="off"/>
        <w:spacing w:line="-240" w:lineRule="auto"/>
        <w:ind w:left="30"/>
      </w:pPr>
      <w:r>
        <w:rPr>
          <w:rFonts w:ascii="" w:hAnsi="" w:cs="" w:eastAsia=""/>
          <w:b w:val="true"/>
          <w:i w:val="false"/>
          <w:strike w:val="false"/>
          <w:color w:val="000000"/>
          <w:sz w:val="20"/>
          <w:u w:val="none"/>
        </w:rPr>
        <w:t>Kyotaro Fukuta, Ryoichi Nakanishi, Keito Shiozaki, Tomoya Fukawa,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Photodynamic Diagnosis-Assisted Transurethral Resection of Bladder Tumor in One Piece,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Kyotaro Fukuta, Ryoichi Nakanishi, Keito Shiozaki, Seiya Utsunomiya, Yutaro Sasaki, Takeshi Nakashima, Tomoya Fukawa,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Bricker Technique of Uretero-Ileal Anastomosis for Duplex Ureters Undergoing Intracorporeal Ileal Conduit Construction,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Tasaki, Shuzo Hamamoto,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Yoshihisa Mimura, Yosuke Sugiyama, Rei Unno, Atsushi Okada, Takahiro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Furukawa-Hibi : </w:t>
      </w:r>
      <w:r>
        <w:rPr>
          <w:rFonts w:ascii="" w:hAnsi="" w:cs="" w:eastAsia=""/>
          <w:b w:val="false"/>
          <w:i w:val="false"/>
          <w:strike w:val="false"/>
          <w:color w:val="000000"/>
          <w:sz w:val="20"/>
          <w:u w:val="none"/>
        </w:rPr>
        <w:t xml:space="preserve">Eosinophil is a predictor of severe immune-related adverse events induced by ipilimumab plus nivolumab therapy in patients with renal cell carcinoma: a retrospective multicenter cohort study.,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1483956, 2025.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Efficacy and Safety of Nivolumab Plus Ipilimumab for Metastatic Renal Cell Carcinoma in Patients 75 Years and Older: Multicenter Retrospective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Yasumasa Kakei, Sae Murakami, Hiroshi Kita, Hideto Ueki, Takuto Hara, Jun Teishima, Nobuyuki Hinata, Hideaki Miyake, Masato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Shirakawa : </w:t>
      </w:r>
      <w:r>
        <w:rPr>
          <w:rFonts w:ascii="" w:hAnsi="" w:cs="" w:eastAsia=""/>
          <w:b w:val="false"/>
          <w:i w:val="false"/>
          <w:strike w:val="false"/>
          <w:color w:val="000000"/>
          <w:sz w:val="20"/>
          <w:u w:val="none"/>
        </w:rPr>
        <w:t xml:space="preserve">Safety and efficacy of oral cancer vaccine B440 in patients with PD-1/PD-L1 inhibitor-resistant advanced urothelial cancer: a study protocol for a phase 1 multicenter, open-label, single-arm clinical trial,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Hara, Wataru Fukuokaya, Jun Miki, Rikiya Taoka, Ryoichi Saito, Yoshiyuki Matsui, Shingo Hatakeyama, Takashi Kawahara, Ayumu Matsuda, Taketo Kawai,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Shingo Yamamoto, Keiji Yasue, Takashige Abe, Shotaro Nakanishi, Katsuyoshi Hashine,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Kimura : </w:t>
      </w:r>
      <w:r>
        <w:rPr>
          <w:rFonts w:ascii="" w:hAnsi="" w:cs="" w:eastAsia=""/>
          <w:b w:val="false"/>
          <w:i w:val="false"/>
          <w:strike w:val="false"/>
          <w:color w:val="000000"/>
          <w:sz w:val="20"/>
          <w:u w:val="none"/>
        </w:rPr>
        <w:t xml:space="preserve">Stage III substaging and outcomes in patients with bladder cancer undergoing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544-552, 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Taigo Kato, Toshinari Yamasaki, Keisuke Monji, Toshiaki Tanaka, Norihiko Tsuchiya, Tomoaki Miyagawa, Hiroshi Yaegashi, Tomoyasu Sano, Takashi Karashima, Kazutoshi Fujita, Ichi Jun Hori, Takayuki Ito, Masahiro Kajita, Yoshihiko Tomita, Nobuo Shinohara, Masatoshi Eto, Mototsugu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Real-world outcomes with avelumab + axitinib in patients with advanced renal cell carcinoma in Japan: subgroup analyses from the J-DART2 study by International Metastatic Renal Cell Carcinoma Database Consortium risk classification,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749-760,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Yuto Matsushita, Takahiro Kojima, Takahiro Osawa, Tomokazu Sazuka, Shingo Hatakeyama, Keisuke Goto, Kazuyuki Numakura, Kazutoshi Yamana, Shuya Kandori, Kazutoshi Fujita, Kosuke Ueda, Hajime Tanaka,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Toshifumi Kurahashi, Yukari Bando, Takahiro Kimura, Naotaka Nishiyama, Shimpei Yamashita, Hisanori Taniguchi, Keisuke Monji, Ryo Ishiyama, Yoshihide Kawasaki, Takuma Kato, Shuichi Tatarano, Kimihiko Masui, Eijiro Nakamura, Tomoyuki Kaneko, Makito Miyake, Goshi Kitano,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and Safety of Second-line Tyrosine Kinase Inhibitors After Discontinuation of First-line Immune-oncology Combination Therapy Because of Adverse Events in the Patients With Metastatic Renal Cell Carcinoma.,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102322, 2025.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Kita, T. Hara, T. Kawahara, K. Hashimoto, Y. Matsushita, H. Ito, T. Abe, A. Igarashi, S. Shimura, T. Sazuka, A. Yokomizo, N. Takaoka, M. Kato, T. Hazama, M. Miyake, Y. Sugino, J. Mutaguchi, A. Takahashi, Y. Shiraishi, S. Tatarano, Y. Takai, T. Mochizuki, S. Nakanishi, K. Mori, T. Yoshida, T. Hayashi, H. Otsuka, T. Anami, K. Okasho,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M. Kobayashi, I. Kobayashi, J. Watanabe, N. Nishiyama, T. Shibuya, Y. Matsui, H. Nishiyama, H.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 xml:space="preserve">Incidence, risk factors, and clinical implications of enfortumab vedotin-related cutaneous toxicity in urothelial carcinoma: a large-scale, real-world study in Japan, </w:t>
      </w:r>
      <w:r>
        <w:rPr>
          <w:rFonts w:ascii="" w:hAnsi="" w:cs="" w:eastAsia=""/>
          <w:b w:val="false"/>
          <w:i w:val="true"/>
          <w:strike w:val="false"/>
          <w:color w:val="000000"/>
          <w:sz w:val="20"/>
          <w:u w:val="single"/>
        </w:rPr>
        <w:t>ESMO Real World Data and Digital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100094, 2025.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山口 夏美, 湯浅 麻美, 平田 有紀奈,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古川 順也,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非虚血性持続勃起症の診断に超音波検査が有用であった1例, </w:t>
      </w:r>
      <w:r>
        <w:rPr>
          <w:rFonts w:ascii="" w:hAnsi="" w:cs="" w:eastAsia=""/>
          <w:b w:val="false"/>
          <w:i w:val="true"/>
          <w:strike w:val="false"/>
          <w:color w:val="000000"/>
          <w:sz w:val="20"/>
          <w:u w:val="none"/>
        </w:rPr>
        <w:t xml:space="preserve">第49回日本超音波検査学会学術集,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Leandro Blas, Masaki Shiota, Takuma Kato, Ryuji Matsumoto, Yoichiro Tohi, Shinichi Sakamoto, Akira Yokomizo, Takahiro Kimura,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Sunao Shoji, Haruki Kume, Takayuki Goto, Yoshitaka Sekine, Yasuyuki Sakai, Yoh Matsuoka, Nobuyuki Hinata, Toshiyuki Kamoto, Naoki Terada, Shusuke Akamatsu, Mikio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Active Surveillance in Prostate Cancer With Intermediate-Risk Features: The PRIAS-JAPAN Study,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823-827,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Kei Daizumoto, Yohei Sekino, Hideo Fukuhara, Heima Niigawa, Satoshi Katayama, Ryutaro Shimizu, Atsushi Takamoto, Kenichi Nishimura, Taichi Nagami, Yushi Hayashida, Hiromi Hirama, Koji Shiraishi, Ryotaro Tomida, Kohei Kobatake, Keiji Inoue, Yoshiyuki Miyaji, Kensuke Bekku, Shuichi Morizane, Noriyoshi Miura, Koichiro Wada, Mikio Sugimoto, Keiji Inoue, Shinkuro Yamamoto, Koji Shiraishi, Yoshiyuki Miyaji, Nobuyuki Hinata,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Motoo Araki, Tatsushi Kawada, Atsushi Takenaka, Takashi Saika, Koichiro Wada, Yoichiro Tohi, Takuma Kato, Hirohito Naito, Hideo Fukuhara, Keita Kobayashi, Shin Ohira, Kei Daizumoto, Yutaro Sasaki, Ryotaro Tomida, Satoshi Katayama, Ryutaro Shimizu, Kenichi Nishimura, Ryuta Watanabe, Taichi Nagami, Atsushi Takamoto, Heima Niigawa, Yohei Sekino, Kohei Kobatake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