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湯來賀とその「水戸侯宰相上公六十壽序」,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1-39, 2022年.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山東省地方志の氏族表について,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資料学の方法を探る(愛媛大学「資料学」研究会),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46-53, 2023年.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和博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日記文学の始発―『蜻蛉日記』を中心に―,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田島 幹大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「中高生日本語コンテスト」に参加して ー徳島県立池田高等学校探究科方言班の取り組みー,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日本語学会,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明清交替期における孝実践・善挙および「奇人」伝――湯來賀とその時代,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共同研究「東アジア」の「近世」―新しい世界史の認識と構想のために―」2022年度第2回研究会(国際日本文化研究センター),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湯來賀と『水戸侯宰相上公六十寿序』について,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2022年度四国東洋学研究者会議(徳島大学),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四国の方言で桃太郎プロジェクト 四国方言桃太郎,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四国の方言で桃太郎プロジェクト 四国方言桃太郎,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河田 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モラエス受容における正宗白鳥と志賀直哉ー日本の文学者におけるモラエス受容(3)ー,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令和4 年度総合科学部創生研究 プロジェクト経費・ 地域創生総合科学推進経費報告書 異文化に照らし出された四国 ∼地域における外国人受容の意義についての歴史的考察∼,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60-78, 2023年3月.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清末民初魯南社會的動蕩與士紳地主,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新亞學報,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62-82, 2023年.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和博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日記文学の始発―『蜻蛉日記』上巻前半部を中心に―,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中古文学,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1-12, 2023年.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萬斯同『廟制圖考』の歴代廟制論 ――世代関係基準論への批判を中心として,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1-66, 2023年.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ある宗族の形成 : 族譜編纂の虚構と事実,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67-102, 2023年.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"在台二世"文学者新垣宏一のモラエス研究 : その原点,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水脈 : 徳島県立文学書道館研究紀要,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1-18, 2024年.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河田 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中河與一「徳島のモラエス」とアルマンド・マルティンスの影響ー日本の文学者におけるモラエス受容(4)ー,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令和5年度総合科学部創生研究 プロジェクト経費・ 地域創生総合科学推進経費報告書 異文化から照らし出された四国 ∼グローカルな観点による外国人受容と交流についての文献調査∼,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64-78, 2024年3月.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和博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兼家の歌に自ら返歌する前の道綱母―『蜻蛉日記』上巻の「今これより」と「しれたるやうなりや」の検討を通して―,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語文,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122,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1-11, 2024年.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光緖帝の継承をめぐる礼解釈,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東洋史研究,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83,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171-208, 2024年.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社会の動きの中で方言をとらえる ――方言規範やアイデンティティとの関わりにおいて――,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日本語学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沈約『宋書』禮志の史料的検討 ――全体構成と内部区分の整理を中心として,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資料学の方法を探る,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33-42, 2025年.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嘉靖大礼議における継承解釈の転換――継承関係と父子関係の分離をめぐって,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13-90, 2024年.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在台湾山東人返郷探親の旅 : ガイドブックと旅行記の資料的価値,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徳島大学人間科学研究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91-119, 2024年.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古典学習と地域方言の関連性についての研究 ー徳島県三好市西祖谷山村方言の否定·可能表現を例にー,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日本語探究のすすめ ー日本語学と国語教育の連携にむけてー,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66-77, 2024年.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カーテャ マリノヴァ,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坂田 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由紀子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チャン ホアンナム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ブルガリア人研究者の徳島訪問からの洞察と示唆,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徳島大学高等教育研究センター学修支援部門国際教育推進班紀要年報,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2024,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1-6, 2025年.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書評――松野敏之『朱熹『小學』研究』,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日本中国学会2024年度『研究集録』書評シンポジウム報告,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5-11, 2025年.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経書・経学，礼，宗廟,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川合康三・大谷雅夫・黒田真美子・小島毅・後藤昭雄〔編〕『中国/日本〈漢〉文化大事典』(明治書院), 20-26,114-119,148-150,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書評シンポジウム:松野敏之著『朱熹『小学』研究』,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日本中国学会第76回大会(二松学舎大学),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九州方言の変容に関する経年調査研究 ―九州新幹線沿線を定点観測地として―,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九州方言研究会第57回研究発表会,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明堂における祭祀と政治の複合――王方慶「明堂告朔議」と阮元「明堂論」を中心として,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日本儒教学会〔編〕『日本儒教学会 十周年記念論集』(汲古書院),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259-281, 2025年.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