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25-49,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50-64,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阿波の吹筒煙火源流考, --- 信州伊那谷地方の筒系噴出煙火「大三国」との比較から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音と年占,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87-91,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名東郡佐那河内村下字寺谷の地神祭における特殊神饌,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92-96,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徳島地域文化関係新聞記事一覧(2023年1月∼2024年12月),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101-123,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分科会4コメンテーター サイクルツーリズムの戦略は? ー観光としての広がりをー,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折り畳み自転車を用いた輪行サイクルツーリズムーミニベロアドベンチャーツーリズムサミットの試み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牧田 修治, 森本 寛太郎 : </w:t>
      </w:r>
      <w:r>
        <w:rPr>
          <w:rFonts w:ascii="" w:hAnsi="" w:cs="" w:eastAsia=""/>
          <w:b w:val="false"/>
          <w:i w:val="false"/>
          <w:strike w:val="false"/>
          <w:color w:val="000000"/>
          <w:sz w:val="20"/>
          <w:u w:val="none"/>
        </w:rPr>
        <w:t xml:space="preserve">徳島県出身者を対象とした県外就職者の帰県移住に関する年齢時点に着目した分析,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Conference Proceedings, </w:t>
      </w:r>
      <w:r>
        <w:rPr>
          <w:rFonts w:ascii="" w:hAnsi="" w:cs="" w:eastAsia=""/>
          <w:b w:val="false"/>
          <w:i w:val="false"/>
          <w:strike w:val="false"/>
          <w:color w:val="000000"/>
          <w:sz w:val="20"/>
          <w:u w:val="none"/>
        </w:rPr>
        <w:t>175-187, 2025.</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14C年代測定を利用した低湿地型貯蔵穴における同時利用数の推定, </w:t>
      </w:r>
      <w:r>
        <w:rPr>
          <w:rFonts w:ascii="" w:hAnsi="" w:cs="" w:eastAsia=""/>
          <w:b w:val="false"/>
          <w:i w:val="true"/>
          <w:strike w:val="false"/>
          <w:color w:val="000000"/>
          <w:sz w:val="20"/>
          <w:u w:val="none"/>
        </w:rPr>
        <w:t xml:space="preserve">第91回日本考古学協会総会・大会, </w:t>
      </w:r>
      <w:r>
        <w:rPr>
          <w:rFonts w:ascii="" w:hAnsi="" w:cs="" w:eastAsia=""/>
          <w:b w:val="false"/>
          <w:i w:val="false"/>
          <w:strike w:val="false"/>
          <w:color w:val="000000"/>
          <w:sz w:val="20"/>
          <w:u w:val="none"/>
        </w:rPr>
        <w:t>2025年5月.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彬人, 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近世初期淡路国における職人の居住地分布-元和四年「淡路国両郡鍛冶，屋大 工，船大工，桶屋相改帳」の分析-,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吉田 彰人 : </w:t>
      </w:r>
      <w:r>
        <w:rPr>
          <w:rFonts w:ascii="" w:hAnsi="" w:cs="" w:eastAsia=""/>
          <w:b w:val="false"/>
          <w:i w:val="false"/>
          <w:strike w:val="false"/>
          <w:color w:val="000000"/>
          <w:sz w:val="20"/>
          <w:u w:val="none"/>
        </w:rPr>
        <w:t xml:space="preserve">徳島藩領淡路国における大名家御殿に関する試論-土佐藩領との比較に向けて-,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佐那河内村三社の秋祭り, --- 祭り囃子を中心として ---, </w:t>
      </w:r>
      <w:r>
        <w:rPr>
          <w:rFonts w:ascii="" w:hAnsi="" w:cs="" w:eastAsia=""/>
          <w:b w:val="false"/>
          <w:i w:val="true"/>
          <w:strike w:val="false"/>
          <w:color w:val="000000"/>
          <w:sz w:val="20"/>
          <w:u w:val="none"/>
        </w:rPr>
        <w:t xml:space="preserve">徳島地域文化研究会2025年度例会,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