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Motoki Sugasaki, Masayoshi Souri, Hirohito Akazawa, Maiko Sogawa, Taiki Hori,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Atsushi Yasumoto, Eriko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Akitada Ichinose : </w:t>
      </w:r>
      <w:r>
        <w:rPr>
          <w:rFonts w:ascii="" w:hAnsi="" w:cs="" w:eastAsia=""/>
          <w:b w:val="false"/>
          <w:i w:val="false"/>
          <w:strike w:val="false"/>
          <w:color w:val="000000"/>
          <w:sz w:val="20"/>
          <w:u w:val="none"/>
        </w:rPr>
        <w:t xml:space="preserve">Autoimmune Acquired Factor XIII/13 Deficiency after SARS-CoV-2 mRNA Vaccination.,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吉田 純一, 原田 文也, 植原 治, 安彦 善裕, 永易 裕樹, 舞田 建夫, 川上 智史, 江口 有一郎 : </w:t>
      </w:r>
      <w:r>
        <w:rPr>
          <w:rFonts w:ascii="" w:hAnsi="" w:cs="" w:eastAsia=""/>
          <w:b w:val="false"/>
          <w:i w:val="false"/>
          <w:strike w:val="false"/>
          <w:color w:val="000000"/>
          <w:sz w:val="20"/>
          <w:u w:val="none"/>
        </w:rPr>
        <w:t xml:space="preserve">ヒト型ロボットPepperを用いた肝炎ウイルス検査受検推奨の効果検証,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388-391,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246-247,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41-53,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511-518,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Osamu Uehara, Norihiro Nakamoto, Daichi Hiraki, Durga Paudel, Nodoka Sugiyama, Tetsuro Morikawa, Koki Yoshida,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Tsuyoshi Shimo, Yasushi Furuichi, Hiroko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Abiko : </w:t>
      </w:r>
      <w:r>
        <w:rPr>
          <w:rFonts w:ascii="" w:hAnsi="" w:cs="" w:eastAsia=""/>
          <w:b w:val="false"/>
          <w:i w:val="false"/>
          <w:strike w:val="false"/>
          <w:color w:val="000000"/>
          <w:sz w:val="20"/>
          <w:u w:val="none"/>
        </w:rPr>
        <w:t xml:space="preserve">Effects of prolonged stimulation with heated tobacco products (Ploom TECH+) on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553-563,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吉田 禎宏,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1615-1619,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Kunitsugu Kubota,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Naoki Fujitsuka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Alessandro Fichera : </w:t>
      </w:r>
      <w:r>
        <w:rPr>
          <w:rFonts w:ascii="" w:hAnsi="" w:cs="" w:eastAsia=""/>
          <w:b w:val="false"/>
          <w:i w:val="false"/>
          <w:strike w:val="false"/>
          <w:color w:val="000000"/>
          <w:sz w:val="20"/>
          <w:u w:val="none"/>
        </w:rPr>
        <w:t xml:space="preserve">Intestinal hypomotility due to longitudinal enterotomy can be alleviated by transverse closure.,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180-188,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食べ過ぎだけではない肥満の理由,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Newly Developed Cross-Platform Method for Calibration of Iodine Quantification on Dual-Energy CT Across Manufacturers, </w:t>
      </w:r>
      <w:r>
        <w:rPr>
          <w:rFonts w:ascii="" w:hAnsi="" w:cs="" w:eastAsia=""/>
          <w:b w:val="false"/>
          <w:i w:val="true"/>
          <w:strike w:val="false"/>
          <w:color w:val="000000"/>
          <w:sz w:val="20"/>
          <w:u w:val="single"/>
        </w:rPr>
        <w:t>American Journal of Roentgenology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756, 2022.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691-694,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580-584,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Yuji Ozaki,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Sarcopenia and Atrial Fibrillation on the Incidence of Heart Failure in Elderly Patients,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動脈効果の炎症性バイオマーカーの探求, </w:t>
      </w:r>
      <w:r>
        <w:rPr>
          <w:rFonts w:ascii="" w:hAnsi="" w:cs="" w:eastAsia=""/>
          <w:b w:val="false"/>
          <w:i w:val="true"/>
          <w:strike w:val="false"/>
          <w:color w:val="000000"/>
          <w:sz w:val="20"/>
          <w:u w:val="none"/>
        </w:rPr>
        <w:t xml:space="preserve">第7回 日本血管不全学会,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山上 紘規,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血液疾患患者における新型コロナウイルスワクチン接種による抗体獲得能の検討, </w:t>
      </w:r>
      <w:r>
        <w:rPr>
          <w:rFonts w:ascii="" w:hAnsi="" w:cs="" w:eastAsia=""/>
          <w:b w:val="false"/>
          <w:i w:val="true"/>
          <w:strike w:val="false"/>
          <w:color w:val="000000"/>
          <w:sz w:val="20"/>
          <w:u w:val="none"/>
        </w:rPr>
        <w:t xml:space="preserve">第119回日本内科学会総会,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堀 太貴,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自己免疫疾患における新型コロナワクチンによる抗体獲得能の検討, </w:t>
      </w:r>
      <w:r>
        <w:rPr>
          <w:rFonts w:ascii="" w:hAnsi="" w:cs="" w:eastAsia=""/>
          <w:b w:val="false"/>
          <w:i w:val="true"/>
          <w:strike w:val="false"/>
          <w:color w:val="000000"/>
          <w:sz w:val="20"/>
          <w:u w:val="none"/>
        </w:rPr>
        <w:t xml:space="preserve">第119回日本内科学会総会,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非アルコール性脂肪肝疾患(NAFLD)に対する エソウコギエキスの基礎的検討,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A312,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宮 恵子, 島 久登, 田代 学, 井上 朋子, 水口 潤, 岡田 一義,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高齢者透析患者における新型コロナワクチン抗体価に影響する因子の検討,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107,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当院10年間における死亡患者の年齢・死因および併存合併症における糖尿病と治療薬剤の影響,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紘規, 細木 美苗, 堀 太貴, 安井 沙耶,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Autofluorescenceの糖尿病性腎臓病における臨床的意義の解析,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滝下 誠,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血液疾患，自己免疫疾患における新型コロナワクチン接種後の抗体獲得能の検討, </w:t>
      </w:r>
      <w:r>
        <w:rPr>
          <w:rFonts w:ascii="" w:hAnsi="" w:cs="" w:eastAsia=""/>
          <w:b w:val="false"/>
          <w:i w:val="true"/>
          <w:strike w:val="false"/>
          <w:color w:val="000000"/>
          <w:sz w:val="20"/>
          <w:u w:val="none"/>
        </w:rPr>
        <w:t xml:space="preserve">第96回日本感染症学会総会,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高橋 啓輝, 堀 太貴,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地域での造血腫瘍の診療を考える,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赤澤 啓人,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新型コロナワクチン接種後に発覚した自己免疫性出血病FXIII/13,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Minae Hosoki, Saya Yasui,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赤澤 啓人, 滝下 誠</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FXIII/13,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初発時にヘルペスウイルス属の再活性化と中枢浸潤を伴い急速に悪化した成人T細胞白血病リンパ腫の1例,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武藤 公平, 土師 正 : </w:t>
      </w:r>
      <w:r>
        <w:rPr>
          <w:rFonts w:ascii="" w:hAnsi="" w:cs="" w:eastAsia=""/>
          <w:b w:val="false"/>
          <w:i w:val="false"/>
          <w:strike w:val="false"/>
          <w:color w:val="000000"/>
          <w:sz w:val="20"/>
          <w:u w:val="none"/>
        </w:rPr>
        <w:t xml:space="preserve">低Na血症を伴った抗LGI1抗体陽性辺縁系脳炎の一例,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Zheng Rovert,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健一, 金子 遥祐, 河田 沙紀,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SGLT2阻害薬内服中のシックデイ対応困難が契機となり，糖尿病性ケトアシドーシスを認めた認知症高齢2型糖尿病の1例, </w:t>
      </w:r>
      <w:r>
        <w:rPr>
          <w:rFonts w:ascii="" w:hAnsi="" w:cs="" w:eastAsia=""/>
          <w:b w:val="false"/>
          <w:i w:val="true"/>
          <w:strike w:val="false"/>
          <w:color w:val="000000"/>
          <w:sz w:val="20"/>
          <w:u w:val="none"/>
        </w:rPr>
        <w:t xml:space="preserve">第265回 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当院10年間における死亡患者の年齢・死因および併存合併症における糖尿病と治療薬剤の影響,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井上 善雄,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多発肺転移・腹腔内リンパ節腫脹を契機に診断に至ったPSA陰性の進行前立腺癌の一例, </w:t>
      </w:r>
      <w:r>
        <w:rPr>
          <w:rFonts w:ascii="" w:hAnsi="" w:cs="" w:eastAsia=""/>
          <w:b w:val="false"/>
          <w:i w:val="true"/>
          <w:strike w:val="false"/>
          <w:color w:val="000000"/>
          <w:sz w:val="20"/>
          <w:u w:val="none"/>
        </w:rPr>
        <w:t xml:space="preserve">日本内分泌学会第22回 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新型コロナワクチン接種後にvaccine-induced immune thrombotic thrombocytopeniaを疑われた症例,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594,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肺癌診療におけるPET診断, </w:t>
      </w:r>
      <w:r>
        <w:rPr>
          <w:rFonts w:ascii="" w:hAnsi="" w:cs="" w:eastAsia=""/>
          <w:b w:val="false"/>
          <w:i w:val="true"/>
          <w:strike w:val="false"/>
          <w:color w:val="000000"/>
          <w:sz w:val="20"/>
          <w:u w:val="none"/>
        </w:rPr>
        <w:t xml:space="preserve">第5回中国四国胸部放射線研究会,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咽後膿瘍を発症した未治療糖尿病の1例,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谷 彰浩,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2型糖尿病患者の骨格筋異常におけるGNRIスコアの意義,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河田 沙紀, 金子 遥祐, 森 建介, 滝下 誠, 祖川 麻衣子,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帯状疱疹後急速に汎発性帯状疱疹に移行した2例,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集学的治療にて救命し得た未治療糖尿病合併咽後膿瘍の1例,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谷 彰浩,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高齢2型糖尿病患者におけるGNRIスコアと骨格筋異常病態の検討,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井上 善雄,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多発腹腔内リンパ節腫脹を契機に診断に至ったPSA正常進行前立腺癌の一例,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PETを用いた肺癌画像診断と今後の展望,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小崎 裕司,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Sarcopenia and Atrial Fibrillation is Associated with Heart Failure in Elderly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田中 真樹, 藤島 雅基, 奥村 衣梨, 竹腰 英夫, 武田 秀勝 : </w:t>
      </w:r>
      <w:r>
        <w:rPr>
          <w:rFonts w:ascii="" w:hAnsi="" w:cs="" w:eastAsia=""/>
          <w:b w:val="false"/>
          <w:i w:val="false"/>
          <w:strike w:val="false"/>
          <w:color w:val="000000"/>
          <w:sz w:val="20"/>
          <w:u w:val="none"/>
        </w:rPr>
        <w:t xml:space="preserve">がん関連疲労(倦怠感)に対する エゾウコギ摂取の実⾏可能性評価試験, </w:t>
      </w:r>
      <w:r>
        <w:rPr>
          <w:rFonts w:ascii="" w:hAnsi="" w:cs="" w:eastAsia=""/>
          <w:b w:val="false"/>
          <w:i w:val="true"/>
          <w:strike w:val="false"/>
          <w:color w:val="000000"/>
          <w:sz w:val="20"/>
          <w:u w:val="none"/>
        </w:rPr>
        <w:t xml:space="preserve">第4回クロレラ・機能性植物研究集会,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1386-1394,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426-433, 2023.</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127-143,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Nodoka Sugiyama, Osamu Uehara,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Durga Paudel, Tetsuro Morikawa, Norihiro Nakamoto, Satsuki Kato,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Toshiyuki Nagasawa, Hiroko Miura, Yoshihiro Abiko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Furuichi : </w:t>
      </w:r>
      <w:r>
        <w:rPr>
          <w:rFonts w:ascii="" w:hAnsi="" w:cs="" w:eastAsia=""/>
          <w:b w:val="false"/>
          <w:i w:val="false"/>
          <w:strike w:val="false"/>
          <w:color w:val="000000"/>
          <w:sz w:val="20"/>
          <w:u w:val="none"/>
        </w:rPr>
        <w:t xml:space="preserve">Ingenuity pathway analysis of gingival epithelial cells stimulated with estradiol and progesterone,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PT Pham, Oyunbileg Bavuu, JR Kim-Kaneyama, XF Lei, T Yamamoto, K Otsuka,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GN Barber,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System Regulated by Stimulator of Interferon Genes, a Cytosolic DNA Sensor, Regulates Endothelial Function,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e030084,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Phase Angle and Extracellular Water-to-Total Body Water Ratio Measured by Bioelectrical Impedance Analysis, </w:t>
      </w:r>
      <w:r>
        <w:rPr>
          <w:rFonts w:ascii="" w:hAnsi="" w:cs="" w:eastAsia=""/>
          <w:b w:val="false"/>
          <w:i w:val="true"/>
          <w:strike w:val="false"/>
          <w:color w:val="000000"/>
          <w:sz w:val="20"/>
          <w:u w:val="single"/>
        </w:rPr>
        <w:t>Journal of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368,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HORI Taiki, </w:t>
      </w: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Measured by Bioelectrical Impedance Analysis., </w:t>
      </w:r>
      <w:r>
        <w:rPr>
          <w:rFonts w:ascii="" w:hAnsi="" w:cs="" w:eastAsia=""/>
          <w:b w:val="false"/>
          <w:i w:val="true"/>
          <w:strike w:val="false"/>
          <w:color w:val="000000"/>
          <w:sz w:val="20"/>
          <w:u w:val="none"/>
        </w:rPr>
        <w:t xml:space="preserve">J Leuk. 12:368,2024.,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6"/>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The Journal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1066-1068,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685-690,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Seijiro Tsuji, Kensuke Mori, Yosuke Kaneko, Saki Kawata,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dehydroepiandrosterone sulfate levels and annual eGFR changes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patients with type 2 diabetes treated with 0.75 mg/ week Dulaglutide,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2型糖尿病患者の受診時HbA1cにおける運動習慣及び体組成の影響,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誠士郎, 森 建介, 金子 遥祐,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2型糖尿病患者のeGFR slopeにおけるdehydroepiandrosterone sulfate(DHEAS)の意義,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2型糖尿病患者の年間HbA1c変動における糖尿病治療薬の影響,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2型糖尿病患者の年間収縮期血圧変動における糖尿病治療薬の影響,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2 型糖尿病患者の AGEs 蓄積に関わる臨床的因子の解析,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誠士郎, 森 建介, 金子 遥祐,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2型糖尿病患者における年間腎機能変化とdehydroepiandrosterone sulfate(DHEAS)の連関解析,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建介, 金子 遥祐,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2型糖尿病患者における糖尿病治療薬の年間収縮期血圧変動への影響, </w:t>
      </w:r>
      <w:r>
        <w:rPr>
          <w:rFonts w:ascii="" w:hAnsi="" w:cs="" w:eastAsia=""/>
          <w:b w:val="false"/>
          <w:i w:val="true"/>
          <w:strike w:val="false"/>
          <w:color w:val="000000"/>
          <w:sz w:val="20"/>
          <w:u w:val="none"/>
        </w:rPr>
        <w:t xml:space="preserve">第96回日本内分泌学会学術集会,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運動習慣及び体組成が2型糖尿病患者受診時HbA1cに及ぼす影響の解析,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誉史, 浅野間 理仁, 正宗 克浩,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myointimal hyperplasia of the mesenteric veinsに腸間膜動静脈瘻が合併した1例,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新井 慎平, 漆原 南実, 寺本 継脩, 秦 真公人, 井上 雄介,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新規変異BβCys76Pheを伴った低フィブリノゲン血症の1症例,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S147,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2型糖尿病患者における推定塩分摂取量に関わる臨床因子の探索, </w:t>
      </w:r>
      <w:r>
        <w:rPr>
          <w:rFonts w:ascii="" w:hAnsi="" w:cs="" w:eastAsia=""/>
          <w:b w:val="false"/>
          <w:i w:val="true"/>
          <w:strike w:val="false"/>
          <w:color w:val="000000"/>
          <w:sz w:val="20"/>
          <w:u w:val="none"/>
        </w:rPr>
        <w:t xml:space="preserve">第267回徳島医学会,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石田 晃基, 稲葉 香織, 稲葉 圭佑, 金子 遙祐, 川人 圭祐, 細木 美苗, 森 建介, 影治 照喜, 浦岡 秀行,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非がん在宅療養患者の予後予測についての検討, </w:t>
      </w:r>
      <w:r>
        <w:rPr>
          <w:rFonts w:ascii="" w:hAnsi="" w:cs="" w:eastAsia=""/>
          <w:b w:val="false"/>
          <w:i w:val="true"/>
          <w:strike w:val="false"/>
          <w:color w:val="000000"/>
          <w:sz w:val="20"/>
          <w:u w:val="none"/>
        </w:rPr>
        <w:t xml:space="preserve">Palliative Care Research,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Suppl._Chugoku-Shikoku, </w:t>
      </w:r>
      <w:r>
        <w:rPr>
          <w:rFonts w:ascii="" w:hAnsi="" w:cs="" w:eastAsia=""/>
          <w:b w:val="false"/>
          <w:i w:val="false"/>
          <w:strike w:val="false"/>
          <w:color w:val="000000"/>
          <w:sz w:val="20"/>
          <w:u w:val="none"/>
        </w:rPr>
        <w:t>S646,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建介, 金子 遥祐, 辻 誠士郎, 河田 沙紀, 三宅 南帆,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型糖尿病患者の年間収縮期血圧変動に関連する臨床因子の解析,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金子 遥祐, 細木 美苗, 森 建介, 村井 純平,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生活習慣病患者におけるヘモグロビン値と関連因子の検討,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689,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当院糖尿病患者における高血圧治療の現況, </w:t>
      </w:r>
      <w:r>
        <w:rPr>
          <w:rFonts w:ascii="" w:hAnsi="" w:cs="" w:eastAsia=""/>
          <w:b w:val="false"/>
          <w:i w:val="true"/>
          <w:strike w:val="false"/>
          <w:color w:val="000000"/>
          <w:sz w:val="20"/>
          <w:u w:val="none"/>
        </w:rPr>
        <w:t xml:space="preserve">日本糖尿病学会中国四国地方会第61回総会,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2型糖尿病患者の推定塩分摂取量に関わる臨床因子解析, </w:t>
      </w:r>
      <w:r>
        <w:rPr>
          <w:rFonts w:ascii="" w:hAnsi="" w:cs="" w:eastAsia=""/>
          <w:b w:val="false"/>
          <w:i w:val="true"/>
          <w:strike w:val="false"/>
          <w:color w:val="000000"/>
          <w:sz w:val="20"/>
          <w:u w:val="none"/>
        </w:rPr>
        <w:t xml:space="preserve">日本糖尿病学会中国四国地方会第61回総会,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健一, 田上 誉史, 浅野間 理仁, 正宗 克浩,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十二指腸動脈瘤による十二指腸狭窄の1例,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村井 純平,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造血器疾患患者へのチキサゲビマブ/シルガビマブ投与による抗SARS-CoV-2 IgG抗体価経時的変化と予防効果の検討,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158,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石田 晃基, 稲葉 香織, 稲葉 圭佑, 金子 遥祐, 川人 圭祐, 細木 美苗, 森 建介,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195,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2型糖尿病患者における推定塩分摂取量に関わる臨床因子の探索,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283-284,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遥祐, </w:t>
      </w:r>
      <w:r>
        <w:rPr>
          <w:rFonts w:ascii="" w:hAnsi="" w:cs="" w:eastAsia=""/>
          <w:b w:val="true"/>
          <w:i w:val="false"/>
          <w:strike w:val="false"/>
          <w:color w:val="000000"/>
          <w:sz w:val="20"/>
          <w:u w:val="single"/>
        </w:rPr>
        <w:t>川人 圭祐</w:t>
      </w:r>
      <w:r>
        <w:rPr>
          <w:rFonts w:ascii="" w:hAnsi="" w:cs="" w:eastAsia=""/>
          <w:b w:val="true"/>
          <w:i w:val="false"/>
          <w:strike w:val="false"/>
          <w:color w:val="000000"/>
          <w:sz w:val="20"/>
          <w:u w:val="none"/>
        </w:rPr>
        <w:t xml:space="preserve">, 別宮 彰起, 細木 美苗, 森 建介, 伊丹 加奈子, 勝瀬 昌代, 花岡 賀美,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非がん在宅療養患者における予後予測指標の有用性についての検討,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複雑区域切除と拡大手術への取り組み, </w:t>
      </w:r>
      <w:r>
        <w:rPr>
          <w:rFonts w:ascii="" w:hAnsi="" w:cs="" w:eastAsia=""/>
          <w:b w:val="false"/>
          <w:i w:val="true"/>
          <w:strike w:val="false"/>
          <w:color w:val="000000"/>
          <w:sz w:val="20"/>
          <w:u w:val="none"/>
        </w:rPr>
        <w:t xml:space="preserve">中央西日本呼吸器外科Web Seminar∼エキスパートから学ぶ手術手技∼,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Koki Ishida,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Yousuke Kaneko, </w:t>
      </w:r>
      <w:r>
        <w:rPr>
          <w:rFonts w:ascii="" w:hAnsi="" w:cs="" w:eastAsia=""/>
          <w:b w:val="true"/>
          <w:i w:val="false"/>
          <w:strike w:val="false"/>
          <w:color w:val="000000"/>
          <w:sz w:val="20"/>
          <w:u w:val="single"/>
        </w:rPr>
        <w:t>Keisuke Kawahito</w:t>
      </w:r>
      <w:r>
        <w:rPr>
          <w:rFonts w:ascii="" w:hAnsi="" w:cs="" w:eastAsia=""/>
          <w:b w:val="true"/>
          <w:i w:val="false"/>
          <w:strike w:val="false"/>
          <w:color w:val="000000"/>
          <w:sz w:val="20"/>
          <w:u w:val="none"/>
        </w:rPr>
        <w:t xml:space="preserve">, Shoki Bekku, Minae Hosoki, Kensuke Mori, Kanako Itami, Masayo Katsuse, Yoshimi Hanaoka,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Palliative Prognostic Index, Objective Prognostic Score, and Neutrophil-Lymphocyte Ratio/Albumin Ratio As Prognostic Indicators for Patients Without Cancer Receiving Home-Visit Palliative Care: A Pilot Study at a Community General Hospital.,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142-149,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between Toxoplasmic Encephalitis and Central Nervous System Lymphoma: An Updated Review, </w:t>
      </w:r>
      <w:r>
        <w:rPr>
          <w:rFonts w:ascii="" w:hAnsi="" w:cs="" w:eastAsia=""/>
          <w:b w:val="false"/>
          <w:i w:val="true"/>
          <w:strike w:val="false"/>
          <w:color w:val="000000"/>
          <w:sz w:val="20"/>
          <w:u w:val="single"/>
        </w:rPr>
        <w:t>Journal of Hematology &amp; Thromboembolic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e31489,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Kaori Inaba, Keisuke Inaba, Yousuke Kaneko, Saki Kawata, Keisuke Kawahito, Hiroki Kita, Kazuma Shimizu, Minae Hosoki, Kensuke Mori, Teruyoshi Kageji,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Respiratory Adjusted Shock Index at Admission Is a Valuable Predictor of In-Hospital Outcomes for Elderly Emergency Patients with Medical Diseases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2型糖尿病における推定塩分摂取量に関わる因子の探索,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107-112,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Sugasaki,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 Arai, Keisuke Teramoto, Minami Urushihara, Yusuke Inoue, Takayuki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hypofibrinogenemia with a novel mutation BβCys76Phe,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Esophageal Atresia Caused by Corrosive Esophagitis for over 50 Years: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Yusaku Maeda, Taiki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Oura : </w:t>
      </w:r>
      <w:r>
        <w:rPr>
          <w:rFonts w:ascii="" w:hAnsi="" w:cs="" w:eastAsia=""/>
          <w:b w:val="false"/>
          <w:i w:val="false"/>
          <w:strike w:val="false"/>
          <w:color w:val="000000"/>
          <w:sz w:val="20"/>
          <w:u w:val="none"/>
        </w:rPr>
        <w:t xml:space="preserve">Hematology in community medical care.,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21-25, 2025.</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Shigeo Shimose, Issei Saeki, Joji Tani, Yuichi Honma, Takanori Ito, Mamiko Takeuchi, Takehito Naito, Yasuto Takeuchi, Ryu Sasaki, Kyo Sasaki, Takeshi Hatanaka, Satoru Kakizaki, Yuki Kanayama, Atsushi Naganuma, Norikazu Tanabe,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Sohji Nishina, Hisamitsu Miyaaki, Motoyuki Otsuka, Hiroki Kawashima, Masaru Harada, Hideki Kobara, Taro Takami,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evaluate the therapeutic efficacy of durvalumab and tremelimumab combination therapy in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7"/>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380-381,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denovo coronary lesions, </w:t>
      </w:r>
      <w:r>
        <w:rPr>
          <w:rFonts w:ascii="" w:hAnsi="" w:cs="" w:eastAsia=""/>
          <w:b w:val="false"/>
          <w:i w:val="true"/>
          <w:strike w:val="false"/>
          <w:color w:val="000000"/>
          <w:sz w:val="20"/>
          <w:u w:val="none"/>
        </w:rPr>
        <w:t xml:space="preserve">ACC2024,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Yusaku Maeda, Ryohei Sumitani, Masahiro Oura, Kimiko Sogabe, Hikaru Yagi, Shiro Fujii, Takeshi Harada, 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Los Angeles, CA.,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Yusaku Maeda, Ryohei Sumitani, Masahiro Oura, Kimiko Sogabe, Hikaru Yagi, Shiro Fujii, Takeshi Harada, 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Matsuoka : </w:t>
      </w:r>
      <w:r>
        <w:rPr>
          <w:rFonts w:ascii="" w:hAnsi="" w:cs="" w:eastAsia=""/>
          <w:b w:val="false"/>
          <w:i w:val="false"/>
          <w:strike w:val="false"/>
          <w:color w:val="000000"/>
          <w:sz w:val="20"/>
          <w:u w:val="none"/>
        </w:rPr>
        <w:t xml:space="preserve">Light chain amyloidosis-associated single nucleotide variants in Japanese people, </w:t>
      </w:r>
      <w:r>
        <w:rPr>
          <w:rFonts w:ascii="" w:hAnsi="" w:cs="" w:eastAsia=""/>
          <w:b w:val="false"/>
          <w:i w:val="true"/>
          <w:strike w:val="false"/>
          <w:color w:val="000000"/>
          <w:sz w:val="20"/>
          <w:u w:val="none"/>
        </w:rPr>
        <w:t xml:space="preserve">The 68th ASH Annual Meeting and Exposition in San Diego, California,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Junpei Murai,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Yasunobu Okamoto, Taiki Hori,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Makoto Takishita, 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Matsuoka : </w:t>
      </w:r>
      <w:r>
        <w:rPr>
          <w:rFonts w:ascii="" w:hAnsi="" w:cs="" w:eastAsia=""/>
          <w:b w:val="false"/>
          <w:i w:val="false"/>
          <w:strike w:val="false"/>
          <w:color w:val="000000"/>
          <w:sz w:val="20"/>
          <w:u w:val="none"/>
        </w:rPr>
        <w:t xml:space="preserve">Factors Associated With Elevation Of Alkaline Phosphatase After First-Line Chemotherapy in Newly Diagnosed Multiple Myeloma By Japan Medical Data Center Claim Database., </w:t>
      </w:r>
      <w:r>
        <w:rPr>
          <w:rFonts w:ascii="" w:hAnsi="" w:cs="" w:eastAsia=""/>
          <w:b w:val="false"/>
          <w:i w:val="true"/>
          <w:strike w:val="false"/>
          <w:color w:val="000000"/>
          <w:sz w:val="20"/>
          <w:u w:val="none"/>
        </w:rPr>
        <w:t xml:space="preserve">The 66th ASH Annual Meeting and Exposition in San Diego, California,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遥祐, 森 建介, 堀 太貴, 細木 美苗, 辻 誠士郎, 河田 沙紀,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代謝異常関連脂肪肝疾患におけるmean corpuscular volumeの意義,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村井 純平,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2型糖尿病患者における年間腎機能変化とdehydroepiandrosterone sulfate(DHEAS)の連関解析,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太貴,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遙祐, 細木 美苗, 森 建,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2型糖尿病患者の糖尿病性腎臓病における推定食塩摂取量の意義,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348,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赤血球のmean corpuscular volumeと代謝異常関連脂肪肝疾患の連関解析,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339,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金子 遥祐, 森 建介, 細木 美苗,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2型糖尿病患者におけるdehydroepiandrosterone sulfate(DHEAS)と尿中アルブミン，尿中L型脂肪酸結合蛋白(L-FABP)との関連,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遥祐, 森 建介, 細木 美苗, 堀 太貴,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2型糖尿病患者の年間HbA1c変動と肝線維化指標の連関解析,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2型糖尿病患者の推定食塩摂取量と糖尿病性腎臓病指標の連関解析,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悪性リンパ腫化学療法後に発症した侵襲性胃アスペルギルス症の1剖検例,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ROTEMによるインヒビター陽性血友病A患者のヒトFX加VIIa製剤及びrVIIa併用時の血液凝固機能評価,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274,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1-B-07 Advanced Hybrid Closed Loop (AHCL) インスリンポンプが有効な高齢1型糖尿病の1例,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心房細動発症予測因子としてのNAFLD関連スコアの有用性,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糖尿病関連腎臓病におけるフィブリノゲン/アルブミン比の臨床的意義に関する検討, </w:t>
      </w:r>
      <w:r>
        <w:rPr>
          <w:rFonts w:ascii="" w:hAnsi="" w:cs="" w:eastAsia=""/>
          <w:b w:val="false"/>
          <w:i w:val="true"/>
          <w:strike w:val="false"/>
          <w:color w:val="000000"/>
          <w:sz w:val="20"/>
          <w:u w:val="none"/>
        </w:rPr>
        <w:t xml:space="preserve">第270回徳島医学会学術集会,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湯浅 麻美, 西尾 進,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肝類洞閉塞症候群/肝中心静脈閉塞症の早期診断におけるHokUS-6の有用性の検討,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診断に苦慮したPh陽性B-ALL/LBLの1例, </w:t>
      </w:r>
      <w:r>
        <w:rPr>
          <w:rFonts w:ascii="" w:hAnsi="" w:cs="" w:eastAsia=""/>
          <w:b w:val="false"/>
          <w:i w:val="true"/>
          <w:strike w:val="false"/>
          <w:color w:val="000000"/>
          <w:sz w:val="20"/>
          <w:u w:val="none"/>
        </w:rPr>
        <w:t xml:space="preserve">第64回日本血液学会中国四国地方会,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CRISPR-Cas9スクリーニングライブラリーを用いた，肝がんに対するPARP阻害剤の耐性因子の探索的研究,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八木ひかる (名),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同種造血細胞移植が奏効した治療抵抗性肝脾T 細胞リンパ腫(HSTL)の2例,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Yusaku Maeda, Ryohei Sumitani, Masahiro Oura, Kimiko Sogabe, Hikaru Yagi, Shiro Fujii, Takeshi Harada, 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False-Positive Galactomannan Test Results in Multiple Myeloma., </w:t>
      </w:r>
      <w:r>
        <w:rPr>
          <w:rFonts w:ascii="" w:hAnsi="" w:cs="" w:eastAsia=""/>
          <w:b w:val="false"/>
          <w:i w:val="true"/>
          <w:strike w:val="false"/>
          <w:color w:val="000000"/>
          <w:sz w:val="20"/>
          <w:u w:val="single"/>
        </w:rPr>
        <w:t>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646-655, 2025.</w:t>
      </w:r>
    </w:p>
    <w:p>
      <w:pPr>
        <w:numPr>
          <w:numId w:val="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Hideyuki Hatakeyama, Sumiko Yoshida, Umbhorn Ungkulpasvich, Takaaki Hirotsu, Eric Luccio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Detection of Hematological Malignancies Using N-NOSE (Nematode-NOSE)., </w:t>
      </w:r>
      <w:r>
        <w:rPr>
          <w:rFonts w:ascii="" w:hAnsi="" w:cs="" w:eastAsia=""/>
          <w:b w:val="false"/>
          <w:i w:val="true"/>
          <w:strike w:val="false"/>
          <w:color w:val="000000"/>
          <w:sz w:val="20"/>
          <w:u w:val="single"/>
        </w:rPr>
        <w:t>Hematological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Shota Fujimoto, Tatsuya Segawa, Mamoru Shimizu, Takanori Miyake,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gastrointestinal stromal tumor using anti-c-KIT antibody and its fragments,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956-966,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Sugano, Robert Zheng,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Complicated by Ventricular Septal Defect and Coarctation of the Aorta, Suspected on Auscultation and Phonocardiography,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Naoshi Ito,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Angioedema presumably caused by hypersensitivity reactions to pacemaker implantation,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Mizuki Yoshimoto,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Shiro Fujii,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Koichi Tsuneyama,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rapid and novel diagnostic technique for cardiac amyloidosis using Raman spectroscopy.,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Jo Morisita, Minaho Miyake, Ko Minote, Kouhei Furutani, Mana Shimomura, Yushi Kamei, Hiroto Kasai,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ventilationperfusion scintigraphy in the classification of pulmonary hypertension,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Yousuke Kaneko,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Saki Kawata, Kensuke Mori, Minae Hosoki, Taiki Hori, Kohsuke Miyataka,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Corpuscular Volume Is Correlated with Liver Fibrosis Defined by Noninvasive Blood Biochemical Indices in Individuals with Metabolic Disorders Aged 60 Years or Older.,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4680, 2025.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Naoko Okada,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 -PYP and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Tc-MDP Scintigraphy in a Rare Case of Combined ApoA-I Cardiac Amyloidosis and Paget Disease of the Bone,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Ryoko Uemoto, Akiko Sekine, Yousuke Kaneko, Kohsuke Miyataka, Taiki Hori,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Ameliorates Steatotic Liver Disease Regardless of Endothelial Dysfunction in Mice.,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Tadateru Takayama : </w:t>
      </w:r>
      <w:r>
        <w:rPr>
          <w:rFonts w:ascii="" w:hAnsi="" w:cs="" w:eastAsia=""/>
          <w:b w:val="false"/>
          <w:i w:val="false"/>
          <w:strike w:val="false"/>
          <w:color w:val="000000"/>
          <w:sz w:val="20"/>
          <w:u w:val="none"/>
        </w:rPr>
        <w:t xml:space="preserve">Lysosomal Stress in Cardiovascular Diseases: Therapeutic Potential of Cardiovascular Drugs and Future Directions.,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市原 靖子,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兵藤 瑞紗,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膝伸展筋力低下を伴う糖尿病患者への高強度インターバル速歩の実践が身体機能や健 康関連QOLに与える効果:無作為化比較試験,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柚山 賀彦, 鴻山 訓一, 楠 宜樹, 大東 真菜, 目黒 周, 伊藤 新, 岡田 浩, 坂根 直樹 : </w:t>
      </w:r>
      <w:r>
        <w:rPr>
          <w:rFonts w:ascii="" w:hAnsi="" w:cs="" w:eastAsia=""/>
          <w:b w:val="false"/>
          <w:i w:val="false"/>
          <w:strike w:val="false"/>
          <w:color w:val="000000"/>
          <w:sz w:val="20"/>
          <w:u w:val="none"/>
        </w:rPr>
        <w:t xml:space="preserve">2型糖尿病患者における可溶型DPP-4/CD26と代謝機能障害関連脂肪性肝疾患の関連,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 康平,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 と UGAP を用いた肝線維化，脂肪化の評価., </w:t>
      </w:r>
      <w:r>
        <w:rPr>
          <w:rFonts w:ascii="" w:hAnsi="" w:cs="" w:eastAsia=""/>
          <w:b w:val="false"/>
          <w:i w:val="true"/>
          <w:strike w:val="false"/>
          <w:color w:val="000000"/>
          <w:sz w:val="20"/>
          <w:u w:val="none"/>
        </w:rPr>
        <w:t xml:space="preserve">日本超音波医学会第98回学術集会,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高山 忠輝,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2型糖尿病患者におけるイメグリミンとエンパグリフロジンによる酸化ストレス調節効果:ランダム化比較試験,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糖尿病患者における可溶型DPP-4/CD26とMASLD病態の関連,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宮髙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代謝異常関連脂肪性肝疾患と赤血球Mean Corpuscular Volume の連関解析,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&lt;ワークショップ&gt;肝細胞癌に対する定位放射線療法の治療成績.,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立木 佐知子, 福田 直也,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メディカルスタッフセッション&gt;肝炎医療コーディネーター養成講習会におけるグループワークの有効性について考える∼新規受講者アンケート結果より∼., </w:t>
      </w:r>
      <w:r>
        <w:rPr>
          <w:rFonts w:ascii="" w:hAnsi="" w:cs="" w:eastAsia=""/>
          <w:b w:val="false"/>
          <w:i w:val="true"/>
          <w:strike w:val="false"/>
          <w:color w:val="000000"/>
          <w:sz w:val="20"/>
          <w:u w:val="none"/>
        </w:rPr>
        <w:t xml:space="preserve">第61回肝臓学会総会,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友, 照本 美穂,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板垣 達三, 滝下 誠,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メディカルスタッフセッション&gt;公認心理師/臨床心理士肝炎医療コーディネーターが主体となった，依存症非専門医療機関におけるアルコール使用障害患者と家族への介入について.,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eNOS欠損MASLDモデルマウスにおける ペマフィブラートの影響に関する検討, </w:t>
      </w:r>
      <w:r>
        <w:rPr>
          <w:rFonts w:ascii="" w:hAnsi="" w:cs="" w:eastAsia=""/>
          <w:b w:val="false"/>
          <w:i w:val="true"/>
          <w:strike w:val="false"/>
          <w:color w:val="000000"/>
          <w:sz w:val="20"/>
          <w:u w:val="none"/>
        </w:rPr>
        <w:t xml:space="preserve">第98回日本内分泌学会学術総会,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 康平,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肝細胞癌に対するDurvalumab+Tremelimumab療法の治療成績., </w:t>
      </w:r>
      <w:r>
        <w:rPr>
          <w:rFonts w:ascii="" w:hAnsi="" w:cs="" w:eastAsia=""/>
          <w:b w:val="false"/>
          <w:i w:val="true"/>
          <w:strike w:val="false"/>
          <w:color w:val="000000"/>
          <w:sz w:val="20"/>
          <w:u w:val="none"/>
        </w:rPr>
        <w:t xml:space="preserve">第32回日本肝がん分子標的治療研究会,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手束 一貴, 高橋 智子, 谷 彰浩, 坂東 遼, 原 知也,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TAVI施行患者における活動性がんの影響∼術後予後の検討,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手束 一貴, 髙橋 智子, 谷 彰浩,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難治性高血圧を契機に発見された成人大動脈離断の一例,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遼太, 花田 康平, 米澤 真衣, 田中 宏典,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デュルバルマブ単剤療法にて奏功が得られた関節リウマチ合併肝細胞癌の1例．,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上元 良子, 関根 明子, 金子 遥祐, 宮髙 紘輔,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ペマフィブラートは血管内皮機能障害の有無に関わらずマウスMASLD 病態を改善する, </w:t>
      </w:r>
      <w:r>
        <w:rPr>
          <w:rFonts w:ascii="" w:hAnsi="" w:cs="" w:eastAsia=""/>
          <w:b w:val="false"/>
          <w:i w:val="true"/>
          <w:strike w:val="false"/>
          <w:color w:val="000000"/>
          <w:sz w:val="20"/>
          <w:u w:val="none"/>
        </w:rPr>
        <w:t xml:space="preserve">第57回 日本動脈硬化学会総会・学術集会,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心血管疾患とMASLD 病態の共通制御分子としてのヘパリンコファクターII, </w:t>
      </w:r>
      <w:r>
        <w:rPr>
          <w:rFonts w:ascii="" w:hAnsi="" w:cs="" w:eastAsia=""/>
          <w:b w:val="false"/>
          <w:i w:val="true"/>
          <w:strike w:val="false"/>
          <w:color w:val="000000"/>
          <w:sz w:val="20"/>
          <w:u w:val="none"/>
        </w:rPr>
        <w:t xml:space="preserve">第57回日本動脈硬化学会総会・学術集会 合同シンポジウム3(日本肝臓学会)「MASLD/MASH と心血管疾患・脂質異常症」,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高岡 友規子,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川端 悠加,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心筋SPECTにおいてCTACが腹部集積に与える影響について, </w:t>
      </w:r>
      <w:r>
        <w:rPr>
          <w:rFonts w:ascii="" w:hAnsi="" w:cs="" w:eastAsia=""/>
          <w:b w:val="false"/>
          <w:i w:val="true"/>
          <w:strike w:val="false"/>
          <w:color w:val="000000"/>
          <w:sz w:val="20"/>
          <w:u w:val="none"/>
        </w:rPr>
        <w:t xml:space="preserve">第6回核医学中四国支部会,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