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優哉,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吉村 広志 : </w:t>
      </w:r>
      <w:r>
        <w:rPr>
          <w:rFonts w:ascii="" w:hAnsi="" w:cs="" w:eastAsia=""/>
          <w:b w:val="false"/>
          <w:i w:val="false"/>
          <w:strike w:val="false"/>
          <w:color w:val="000000"/>
          <w:sz w:val="20"/>
          <w:u w:val="none"/>
        </w:rPr>
        <w:t>Rユーザのためのtidymodels[実践]入門~モダンな統計・機械学習モデリングの世界, 技術評論社, 東京,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Tanoue, Daisuke Yoneoka, Takayuki Kawashima, </w:t>
      </w:r>
      <w:r>
        <w:rPr>
          <w:rFonts w:ascii="" w:hAnsi="" w:cs="" w:eastAsia=""/>
          <w:b w:val="true"/>
          <w:i w:val="false"/>
          <w:strike w:val="false"/>
          <w:color w:val="000000"/>
          <w:sz w:val="20"/>
          <w:u w:val="single"/>
        </w:rPr>
        <w:t>Shinya Uriyu</w:t>
      </w:r>
      <w:r>
        <w:rPr>
          <w:rFonts w:ascii="" w:hAnsi="" w:cs="" w:eastAsia=""/>
          <w:b w:val="true"/>
          <w:i w:val="false"/>
          <w:strike w:val="false"/>
          <w:color w:val="000000"/>
          <w:sz w:val="20"/>
          <w:u w:val="none"/>
        </w:rPr>
        <w:t>, Shuhei Nomura, Akifumi Eguchi, Koji Makiyama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Matsuura : </w:t>
      </w:r>
      <w:r>
        <w:rPr>
          <w:rFonts w:ascii="" w:hAnsi="" w:cs="" w:eastAsia=""/>
          <w:b w:val="false"/>
          <w:i w:val="false"/>
          <w:strike w:val="false"/>
          <w:color w:val="000000"/>
          <w:sz w:val="20"/>
          <w:u w:val="none"/>
        </w:rPr>
        <w:t xml:space="preserve">Public transportation network scan for rapid surveillance, </w:t>
      </w:r>
      <w:r>
        <w:rPr>
          <w:rFonts w:ascii="" w:hAnsi="" w:cs="" w:eastAsia=""/>
          <w:b w:val="false"/>
          <w:i w:val="true"/>
          <w:strike w:val="false"/>
          <w:color w:val="000000"/>
          <w:sz w:val="20"/>
          <w:u w:val="single"/>
        </w:rPr>
        <w:t>Biostatistics &amp;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Kubo, Taro Mieno, </w:t>
      </w:r>
      <w:r>
        <w:rPr>
          <w:rFonts w:ascii="" w:hAnsi="" w:cs="" w:eastAsia=""/>
          <w:b w:val="true"/>
          <w:i w:val="false"/>
          <w:strike w:val="false"/>
          <w:color w:val="000000"/>
          <w:sz w:val="20"/>
          <w:u w:val="single"/>
        </w:rPr>
        <w:t>Shinya Uriyu</w:t>
      </w:r>
      <w:r>
        <w:rPr>
          <w:rFonts w:ascii="" w:hAnsi="" w:cs="" w:eastAsia=""/>
          <w:b w:val="true"/>
          <w:i w:val="false"/>
          <w:strike w:val="false"/>
          <w:color w:val="000000"/>
          <w:sz w:val="20"/>
          <w:u w:val="none"/>
        </w:rPr>
        <w:t>, Saeko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Diogo Veríssimo : </w:t>
      </w:r>
      <w:r>
        <w:rPr>
          <w:rFonts w:ascii="" w:hAnsi="" w:cs="" w:eastAsia=""/>
          <w:b w:val="false"/>
          <w:i w:val="false"/>
          <w:strike w:val="false"/>
          <w:color w:val="000000"/>
          <w:sz w:val="20"/>
          <w:u w:val="none"/>
        </w:rPr>
        <w:t xml:space="preserve">Banning wildlife trade can boost demand for unregulated threatened species, </w:t>
      </w:r>
      <w:r>
        <w:rPr>
          <w:rFonts w:ascii="" w:hAnsi="" w:cs="" w:eastAsia=""/>
          <w:b w:val="false"/>
          <w:i w:val="true"/>
          <w:strike w:val="false"/>
          <w:color w:val="000000"/>
          <w:sz w:val="20"/>
          <w:u w:val="none"/>
        </w:rPr>
        <w:t xml:space="preserve">SocArXiv,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Rによる大規模データの処理, </w:t>
      </w:r>
      <w:r>
        <w:rPr>
          <w:rFonts w:ascii="" w:hAnsi="" w:cs="" w:eastAsia=""/>
          <w:b w:val="false"/>
          <w:i w:val="true"/>
          <w:strike w:val="false"/>
          <w:color w:val="000000"/>
          <w:sz w:val="20"/>
          <w:u w:val="none"/>
        </w:rPr>
        <w:t xml:space="preserve">統計数理研究所共同利用研究集会,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松山 晃大, 榎本 賢太郎,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学生プロジェクト運営でプロジェクトを活発化させるために 有効であった手法の結果とその考察,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44-45,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雄広, 岸田 隆明,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三重野 太郎, 柘植 隆宏, 康 傑鋒, 豆野 皓太, 庄子 康, Arnberger Arne : </w:t>
      </w:r>
      <w:r>
        <w:rPr>
          <w:rFonts w:ascii="" w:hAnsi="" w:cs="" w:eastAsia=""/>
          <w:b w:val="false"/>
          <w:i w:val="false"/>
          <w:strike w:val="false"/>
          <w:color w:val="000000"/>
          <w:sz w:val="20"/>
          <w:u w:val="none"/>
        </w:rPr>
        <w:t xml:space="preserve">携帯電話ビッグデータで挑む観光行動の解明, </w:t>
      </w:r>
      <w:r>
        <w:rPr>
          <w:rFonts w:ascii="" w:hAnsi="" w:cs="" w:eastAsia=""/>
          <w:b w:val="false"/>
          <w:i w:val="true"/>
          <w:strike w:val="false"/>
          <w:color w:val="000000"/>
          <w:sz w:val="20"/>
          <w:u w:val="none"/>
        </w:rPr>
        <w:t xml:space="preserve">日本森林学会大会,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Rによるデータ可視化と地図表現, </w:t>
      </w:r>
      <w:r>
        <w:rPr>
          <w:rFonts w:ascii="" w:hAnsi="" w:cs="" w:eastAsia=""/>
          <w:b w:val="false"/>
          <w:i w:val="true"/>
          <w:strike w:val="false"/>
          <w:color w:val="000000"/>
          <w:sz w:val="20"/>
          <w:u w:val="none"/>
        </w:rPr>
        <w:t xml:space="preserve">統計数理研究所 統計思考院 オンラインワークショップ,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徳島県内在住者における移動時の行動様式と健康状態の分析, </w:t>
      </w:r>
      <w:r>
        <w:rPr>
          <w:rFonts w:ascii="" w:hAnsi="" w:cs="" w:eastAsia=""/>
          <w:b w:val="false"/>
          <w:i w:val="true"/>
          <w:strike w:val="false"/>
          <w:color w:val="000000"/>
          <w:sz w:val="20"/>
          <w:u w:val="none"/>
        </w:rPr>
        <w:t xml:space="preserve">四国オープンイノベーションワークショップ,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garnet-type structure formation by machine learning,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Peng Tzu-Jui, Nakanishi Akihiro,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Hasui Hayato,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Prediction of Compounds Taking Garnet-type Structure by Machine Learning, </w:t>
      </w:r>
      <w:r>
        <w:rPr>
          <w:rFonts w:ascii="" w:hAnsi="" w:cs="" w:eastAsia=""/>
          <w:b w:val="false"/>
          <w:i w:val="true"/>
          <w:strike w:val="false"/>
          <w:color w:val="000000"/>
          <w:sz w:val="20"/>
          <w:u w:val="none"/>
        </w:rPr>
        <w:t xml:space="preserve">10th International Forum on Advanced Technologies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563-564,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長江 亮太朗,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深層セグメンテーションモデルによる歯科インプラントの自動分類手法,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567-568,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深層学習モデル TransUNet を用いた歯科パノラマ X 線画像のセグメンテーション,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571-572,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Rユーザのための機械学習チュートリアル, </w:t>
      </w:r>
      <w:r>
        <w:rPr>
          <w:rFonts w:ascii="" w:hAnsi="" w:cs="" w:eastAsia=""/>
          <w:b w:val="false"/>
          <w:i w:val="true"/>
          <w:strike w:val="false"/>
          <w:color w:val="000000"/>
          <w:sz w:val="20"/>
          <w:u w:val="none"/>
        </w:rPr>
        <w:t xml:space="preserve">日本統計学会第18回春季集会,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次の一歩を踏み出すためのtidyverse入門, </w:t>
      </w:r>
      <w:r>
        <w:rPr>
          <w:rFonts w:ascii="" w:hAnsi="" w:cs="" w:eastAsia=""/>
          <w:b w:val="false"/>
          <w:i w:val="true"/>
          <w:strike w:val="false"/>
          <w:color w:val="000000"/>
          <w:sz w:val="20"/>
          <w:u w:val="none"/>
        </w:rPr>
        <w:t xml:space="preserve">統計数理研究所 統計思考院 オンラインワークショップ,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基礎から学ぶAIセミナー AIで仕事を変える, </w:t>
      </w:r>
      <w:r>
        <w:rPr>
          <w:rFonts w:ascii="" w:hAnsi="" w:cs="" w:eastAsia=""/>
          <w:b w:val="false"/>
          <w:i w:val="true"/>
          <w:strike w:val="false"/>
          <w:color w:val="000000"/>
          <w:sz w:val="20"/>
          <w:u w:val="none"/>
        </w:rPr>
        <w:t xml:space="preserve">公益財団法人とくしま産業振興機構,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日本の大学生の退学及び必修講義の落第を予測するモデル, </w:t>
      </w:r>
      <w:r>
        <w:rPr>
          <w:rFonts w:ascii="" w:hAnsi="" w:cs="" w:eastAsia=""/>
          <w:b w:val="false"/>
          <w:i w:val="true"/>
          <w:strike w:val="false"/>
          <w:color w:val="000000"/>
          <w:sz w:val="20"/>
          <w:u w:val="none"/>
        </w:rPr>
        <w:t xml:space="preserve">JASLA研究会,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手を動かして学ぶ 生成AI使い方入門, C&amp;R研究所,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医用画像AI開発支援ソフトウェアを用いた歯科用CBCT画像における下顎管のセグメンテーション,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11-19,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Kubo, Taro Mieno, </w:t>
      </w:r>
      <w:r>
        <w:rPr>
          <w:rFonts w:ascii="" w:hAnsi="" w:cs="" w:eastAsia=""/>
          <w:b w:val="true"/>
          <w:i w:val="false"/>
          <w:strike w:val="false"/>
          <w:color w:val="000000"/>
          <w:sz w:val="20"/>
          <w:u w:val="single"/>
        </w:rPr>
        <w:t>Shinya Uriyu</w:t>
      </w:r>
      <w:r>
        <w:rPr>
          <w:rFonts w:ascii="" w:hAnsi="" w:cs="" w:eastAsia=""/>
          <w:b w:val="true"/>
          <w:i w:val="false"/>
          <w:strike w:val="false"/>
          <w:color w:val="000000"/>
          <w:sz w:val="20"/>
          <w:u w:val="none"/>
        </w:rPr>
        <w:t>, Saeko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Diogo Veríssimo : </w:t>
      </w:r>
      <w:r>
        <w:rPr>
          <w:rFonts w:ascii="" w:hAnsi="" w:cs="" w:eastAsia=""/>
          <w:b w:val="false"/>
          <w:i w:val="false"/>
          <w:strike w:val="false"/>
          <w:color w:val="000000"/>
          <w:sz w:val="20"/>
          <w:u w:val="none"/>
        </w:rPr>
        <w:t xml:space="preserve">Banning Wildlife Trade Can Boost the Unregulated Trade of Threatened Species, </w:t>
      </w:r>
      <w:r>
        <w:rPr>
          <w:rFonts w:ascii="" w:hAnsi="" w:cs="" w:eastAsia=""/>
          <w:b w:val="false"/>
          <w:i w:val="true"/>
          <w:strike w:val="false"/>
          <w:color w:val="000000"/>
          <w:sz w:val="20"/>
          <w:u w:val="single"/>
        </w:rPr>
        <w:t>Conservation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e13077,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Tomohiko Endo, </w:t>
      </w:r>
      <w:r>
        <w:rPr>
          <w:rFonts w:ascii="" w:hAnsi="" w:cs="" w:eastAsia=""/>
          <w:b w:val="true"/>
          <w:i w:val="false"/>
          <w:strike w:val="false"/>
          <w:color w:val="000000"/>
          <w:sz w:val="20"/>
          <w:u w:val="single"/>
        </w:rPr>
        <w:t>Shinya Uriyu</w:t>
      </w:r>
      <w:r>
        <w:rPr>
          <w:rFonts w:ascii="" w:hAnsi="" w:cs="" w:eastAsia=""/>
          <w:b w:val="true"/>
          <w:i w:val="false"/>
          <w:strike w:val="false"/>
          <w:color w:val="000000"/>
          <w:sz w:val="20"/>
          <w:u w:val="none"/>
        </w:rPr>
        <w:t>, Keita Fukasawa, Jiefeng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Kubo : </w:t>
      </w:r>
      <w:r>
        <w:rPr>
          <w:rFonts w:ascii="" w:hAnsi="" w:cs="" w:eastAsia=""/>
          <w:b w:val="false"/>
          <w:i w:val="false"/>
          <w:strike w:val="false"/>
          <w:color w:val="000000"/>
          <w:sz w:val="20"/>
          <w:u w:val="none"/>
        </w:rPr>
        <w:t xml:space="preserve">Disease outbreak in wildlife changes online sales of management items, </w:t>
      </w:r>
      <w:r>
        <w:rPr>
          <w:rFonts w:ascii="" w:hAnsi="" w:cs="" w:eastAsia=""/>
          <w:b w:val="false"/>
          <w:i w:val="true"/>
          <w:strike w:val="false"/>
          <w:color w:val="000000"/>
          <w:sz w:val="20"/>
          <w:u w:val="single"/>
        </w:rPr>
        <w:t>One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𠮷原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歯科用CBCT装置の回転系の品質保証方法,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51-56,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医用画像AIの研究開発, </w:t>
      </w:r>
      <w:r>
        <w:rPr>
          <w:rFonts w:ascii="" w:hAnsi="" w:cs="" w:eastAsia=""/>
          <w:b w:val="false"/>
          <w:i w:val="true"/>
          <w:strike w:val="false"/>
          <w:color w:val="000000"/>
          <w:sz w:val="20"/>
          <w:u w:val="single"/>
        </w:rPr>
        <w:t>日本歯科産業学会誌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72-79,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Chang Huan-Chia, Hasui Hayato, (名) Tsu-Jui, 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Exploration of Bismuth Iron Garnet Compounds by Machine Learning,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第111回日本泌尿器科学会総会,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医用画像AIの研究開発, </w:t>
      </w:r>
      <w:r>
        <w:rPr>
          <w:rFonts w:ascii="" w:hAnsi="" w:cs="" w:eastAsia=""/>
          <w:b w:val="false"/>
          <w:i w:val="true"/>
          <w:strike w:val="false"/>
          <w:color w:val="000000"/>
          <w:sz w:val="20"/>
          <w:u w:val="none"/>
        </w:rPr>
        <w:t xml:space="preserve">日本歯科産業学会誌(第39回日本歯科産業学会学術講演会ランチョンセミナー),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NMRスペクトルの多変量解析によるアクリル酸メチル/スチレン共重合体の連鎖解析,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蓮井 颯斗, 原 こなつ, 張 桓嘉,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機械学習によるガーネット型化合物Ca3Nb2Ge5/3Li4/3O12 およびBiCa2Zr2Fe3O12 の提案とその合成, </w:t>
      </w:r>
      <w:r>
        <w:rPr>
          <w:rFonts w:ascii="" w:hAnsi="" w:cs="" w:eastAsia=""/>
          <w:b w:val="false"/>
          <w:i w:val="true"/>
          <w:strike w:val="false"/>
          <w:color w:val="000000"/>
          <w:sz w:val="20"/>
          <w:u w:val="none"/>
        </w:rPr>
        <w:t xml:space="preserve">日本セラミックス協会第37回秋期シンポジウム, </w:t>
      </w:r>
      <w:r>
        <w:rPr>
          <w:rFonts w:ascii="" w:hAnsi="" w:cs="" w:eastAsia=""/>
          <w:b w:val="false"/>
          <w:i w:val="false"/>
          <w:strike w:val="false"/>
          <w:color w:val="000000"/>
          <w:sz w:val="20"/>
          <w:u w:val="none"/>
        </w:rPr>
        <w:t>1V14,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NMRスペクトルの多変量解析によるアクリル酸メチル/スチレン共重合体の統計的連鎖解析,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ジアクリレートとスチレンとのラジカル共重合で合成したゲルの構造解析,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ジアクリレートとスチレンとのラジカル共重合で合成したゲルのエステル交換反応を利用した構造解析,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隆太, 新井 広幸,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小林 健一郎, 阪本 貴司 : </w:t>
      </w:r>
      <w:r>
        <w:rPr>
          <w:rFonts w:ascii="" w:hAnsi="" w:cs="" w:eastAsia=""/>
          <w:b w:val="false"/>
          <w:i w:val="false"/>
          <w:strike w:val="false"/>
          <w:color w:val="000000"/>
          <w:sz w:val="20"/>
          <w:u w:val="none"/>
        </w:rPr>
        <w:t xml:space="preserve">人工知能を用いたインプラントの種類の判別手法について, </w:t>
      </w:r>
      <w:r>
        <w:rPr>
          <w:rFonts w:ascii="" w:hAnsi="" w:cs="" w:eastAsia=""/>
          <w:b w:val="false"/>
          <w:i w:val="true"/>
          <w:strike w:val="false"/>
          <w:color w:val="000000"/>
          <w:sz w:val="20"/>
          <w:u w:val="none"/>
        </w:rPr>
        <w:t xml:space="preserve">第54回公益社団法人日本口腔インプラント学会学術大会,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NMRスペクトルの多変量解析によるビニルアルコール/酢酸ビニル共重合体の連鎖解析,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化学屋さん向けAI基礎講座,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173-175,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蓮井 颯斗, 原 こなつ, 張 桓嘉,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回帰手法を用いたパイロクロア型化合物の安定性予測, </w:t>
      </w:r>
      <w:r>
        <w:rPr>
          <w:rFonts w:ascii="" w:hAnsi="" w:cs="" w:eastAsia=""/>
          <w:b w:val="false"/>
          <w:i w:val="true"/>
          <w:strike w:val="false"/>
          <w:color w:val="000000"/>
          <w:sz w:val="20"/>
          <w:u w:val="none"/>
        </w:rPr>
        <w:t xml:space="preserve">日本セラミックス協会2025年会, </w:t>
      </w:r>
      <w:r>
        <w:rPr>
          <w:rFonts w:ascii="" w:hAnsi="" w:cs="" w:eastAsia=""/>
          <w:b w:val="false"/>
          <w:i w:val="false"/>
          <w:strike w:val="false"/>
          <w:color w:val="000000"/>
          <w:sz w:val="20"/>
          <w:u w:val="none"/>
        </w:rPr>
        <w:t>1P174,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計算機統計学研究における再現可能性の課題と解決策, </w:t>
      </w:r>
      <w:r>
        <w:rPr>
          <w:rFonts w:ascii="" w:hAnsi="" w:cs="" w:eastAsia=""/>
          <w:b w:val="false"/>
          <w:i w:val="true"/>
          <w:strike w:val="false"/>
          <w:color w:val="000000"/>
          <w:sz w:val="20"/>
          <w:u w:val="none"/>
        </w:rPr>
        <w:t xml:space="preserve">日本計算機統計学会フォーラム2024,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基礎から始めるAIエンジニア育成講座, </w:t>
      </w:r>
      <w:r>
        <w:rPr>
          <w:rFonts w:ascii="" w:hAnsi="" w:cs="" w:eastAsia=""/>
          <w:b w:val="false"/>
          <w:i w:val="true"/>
          <w:strike w:val="false"/>
          <w:color w:val="000000"/>
          <w:sz w:val="20"/>
          <w:u w:val="none"/>
        </w:rPr>
        <w:t xml:space="preserve">とくしまビジネスリスキリングスクール2024, </w:t>
      </w:r>
      <w:r>
        <w:rPr>
          <w:rFonts w:ascii="" w:hAnsi="" w:cs="" w:eastAsia=""/>
          <w:b w:val="false"/>
          <w:i w:val="false"/>
          <w:strike w:val="false"/>
          <w:color w:val="000000"/>
          <w:sz w:val="20"/>
          <w:u w:val="none"/>
        </w:rPr>
        <w:t>2025年1月.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医用画像AI開発支援ソフトウェアAidiaの一般公開に関する報告,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19-31, 2025年.</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教育・学習文脈における生成AIプロダクトの利用,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289-298, 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Tsukaguchi,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1H NMR Spectra of End-capped Polystyrene Using a Chain Transfer Agent to Analyze the Chain-end Structure, </w:t>
      </w:r>
      <w:r>
        <w:rPr>
          <w:rFonts w:ascii="" w:hAnsi="" w:cs="" w:eastAsia=""/>
          <w:b w:val="false"/>
          <w:i w:val="true"/>
          <w:strike w:val="false"/>
          <w:color w:val="000000"/>
          <w:sz w:val="20"/>
          <w:u w:val="none"/>
        </w:rPr>
        <w:t xml:space="preserve">The 19th Pacific Polymer Conference (PPC19),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Fukuta Kyotaro,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Osafune Naoka,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Minato Ryoei,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tomida Ryotaro,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 system for preoperative depth prediction in UTUC, </w:t>
      </w:r>
      <w:r>
        <w:rPr>
          <w:rFonts w:ascii="" w:hAnsi="" w:cs="" w:eastAsia=""/>
          <w:b w:val="false"/>
          <w:i w:val="true"/>
          <w:strike w:val="false"/>
          <w:color w:val="000000"/>
          <w:sz w:val="20"/>
          <w:u w:val="none"/>
        </w:rPr>
        <w:t xml:space="preserve">第112回日本泌尿器科学会総会, </w:t>
      </w:r>
      <w:r>
        <w:rPr>
          <w:rFonts w:ascii="" w:hAnsi="" w:cs="" w:eastAsia=""/>
          <w:b w:val="false"/>
          <w:i w:val="false"/>
          <w:strike w:val="false"/>
          <w:color w:val="000000"/>
          <w:sz w:val="20"/>
          <w:u w:val="none"/>
        </w:rPr>
        <w:t>Apr. 2025.</w:t>
      </w:r>
    </w:p>
    <w:p>
      <w:pPr>
        <w:numPr>
          <w:numId w:val="8"/>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小林 健一郎,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AIを用いたエックス線画像の高速かつ精密なレジストレーション, </w:t>
      </w:r>
      <w:r>
        <w:rPr>
          <w:rFonts w:ascii="" w:hAnsi="" w:cs="" w:eastAsia=""/>
          <w:b w:val="false"/>
          <w:i w:val="true"/>
          <w:strike w:val="false"/>
          <w:color w:val="000000"/>
          <w:sz w:val="20"/>
          <w:u w:val="none"/>
        </w:rPr>
        <w:t xml:space="preserve">日本歯科放射線学会第65回学術大会,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塚口 湧太,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連鎖移動剤を用いて合成した芳香族末端を有するポリスチレンの1H NMRスペクトルの多変量解析による末端構造解析, </w:t>
      </w:r>
      <w:r>
        <w:rPr>
          <w:rFonts w:ascii="" w:hAnsi="" w:cs="" w:eastAsia=""/>
          <w:b w:val="false"/>
          <w:i w:val="true"/>
          <w:strike w:val="false"/>
          <w:color w:val="000000"/>
          <w:sz w:val="20"/>
          <w:u w:val="none"/>
        </w:rPr>
        <w:t xml:space="preserve">第71回高分子研究発表会(神戸), </w:t>
      </w:r>
      <w:r>
        <w:rPr>
          <w:rFonts w:ascii="" w:hAnsi="" w:cs="" w:eastAsia=""/>
          <w:b w:val="true"/>
          <w:i w:val="false"/>
          <w:strike w:val="false"/>
          <w:color w:val="000000"/>
          <w:sz w:val="20"/>
          <w:u w:val="none"/>
        </w:rPr>
        <w:t xml:space="preserve">Pa-16,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小林 健一郎, 川村 昂輝,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歯科パノラマX線画像を用いた個人識別システムに対するInstance Discrimination手法の有用性, </w:t>
      </w:r>
      <w:r>
        <w:rPr>
          <w:rFonts w:ascii="" w:hAnsi="" w:cs="" w:eastAsia=""/>
          <w:b w:val="false"/>
          <w:i w:val="true"/>
          <w:strike w:val="false"/>
          <w:color w:val="000000"/>
          <w:sz w:val="20"/>
          <w:u w:val="single"/>
        </w:rPr>
        <w:t>情報科学技術フォーラム</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