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パーキンソン病における脳代謝ネットワークパターン,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313-317,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1197-1200,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e60--e61,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2017.</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【脳腫瘍学-基礎研究と臨床研究の進歩-】 小児脳腫瘍 視神経膠腫,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734-736,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392-397,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パーキンソン病と腰痛脊髄刺激療法適応と課題,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顔面けいれんに対するshelter methodの有効性の検討, </w:t>
      </w:r>
      <w:r>
        <w:rPr>
          <w:rFonts w:ascii="" w:hAnsi="" w:cs="" w:eastAsia=""/>
          <w:b w:val="false"/>
          <w:i w:val="true"/>
          <w:strike w:val="false"/>
          <w:color w:val="000000"/>
          <w:sz w:val="20"/>
          <w:u w:val="none"/>
        </w:rPr>
        <w:t xml:space="preserve">第26回脳神経外科手術と器械学会,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C2神経根起始部に髄膜憩室を認めた脳脊髄液漏出症の一例, </w:t>
      </w:r>
      <w:r>
        <w:rPr>
          <w:rFonts w:ascii="" w:hAnsi="" w:cs="" w:eastAsia=""/>
          <w:b w:val="false"/>
          <w:i w:val="true"/>
          <w:strike w:val="false"/>
          <w:color w:val="000000"/>
          <w:sz w:val="20"/>
          <w:u w:val="none"/>
        </w:rPr>
        <w:t xml:space="preserve">第32回日本脊髄外科学会,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オフジストニアに対するITB過量投与の経験,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日常診療に役立つ機能的脳神経外科治療の症例, </w:t>
      </w:r>
      <w:r>
        <w:rPr>
          <w:rFonts w:ascii="" w:hAnsi="" w:cs="" w:eastAsia=""/>
          <w:b w:val="false"/>
          <w:i w:val="true"/>
          <w:strike w:val="false"/>
          <w:color w:val="000000"/>
          <w:sz w:val="20"/>
          <w:u w:val="none"/>
        </w:rPr>
        <w:t xml:space="preserve">第3回中四国機能神経外科懇話会,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機能性ジストニアについて, </w:t>
      </w:r>
      <w:r>
        <w:rPr>
          <w:rFonts w:ascii="" w:hAnsi="" w:cs="" w:eastAsia=""/>
          <w:b w:val="false"/>
          <w:i w:val="true"/>
          <w:strike w:val="false"/>
          <w:color w:val="000000"/>
          <w:sz w:val="20"/>
          <w:u w:val="none"/>
        </w:rPr>
        <w:t xml:space="preserve">第8回パーキンソン病を勉強しよう IN 四国,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50-55,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1128-1131,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468-476,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頚部ジストニアに頚部Burse-SCSを施術した一例, </w:t>
      </w:r>
      <w:r>
        <w:rPr>
          <w:rFonts w:ascii="" w:hAnsi="" w:cs="" w:eastAsia=""/>
          <w:b w:val="false"/>
          <w:i w:val="true"/>
          <w:strike w:val="false"/>
          <w:color w:val="000000"/>
          <w:sz w:val="20"/>
          <w:u w:val="none"/>
        </w:rPr>
        <w:t xml:space="preserve">第3回S8の会,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手足のふるえや痛み，筋緊張，歩行障害をもたらす脳の病気 パーキンソン病，振戦，ジストニア，痙縮の最新治療, </w:t>
      </w:r>
      <w:r>
        <w:rPr>
          <w:rFonts w:ascii="" w:hAnsi="" w:cs="" w:eastAsia=""/>
          <w:b w:val="false"/>
          <w:i w:val="true"/>
          <w:strike w:val="false"/>
          <w:color w:val="000000"/>
          <w:sz w:val="20"/>
          <w:u w:val="none"/>
        </w:rPr>
        <w:t xml:space="preserve">脳神経治療最前線セミナー,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パーキンソン病の外科治療, </w:t>
      </w:r>
      <w:r>
        <w:rPr>
          <w:rFonts w:ascii="" w:hAnsi="" w:cs="" w:eastAsia=""/>
          <w:b w:val="false"/>
          <w:i w:val="true"/>
          <w:strike w:val="false"/>
          <w:color w:val="000000"/>
          <w:sz w:val="20"/>
          <w:u w:val="none"/>
        </w:rPr>
        <w:t xml:space="preserve">パーキンソン病の最近の進歩,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393-397, 2020.</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286-291,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graftを用いたCEAの基本手技と術後10年，15年の長期成績,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Foramen Magnum Decompression(FMD)を行った軟骨無形成症の乳児例, </w:t>
      </w:r>
      <w:r>
        <w:rPr>
          <w:rFonts w:ascii="" w:hAnsi="" w:cs="" w:eastAsia=""/>
          <w:b w:val="false"/>
          <w:i w:val="true"/>
          <w:strike w:val="false"/>
          <w:color w:val="000000"/>
          <w:sz w:val="20"/>
          <w:u w:val="none"/>
        </w:rPr>
        <w:t xml:space="preserve">第99回日本脳神経外科学会中国四国支部学術集会,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呼吸障害を呈しForamen Magnum Decompression(FMD)を行った軟骨無形成症の乳児例, </w:t>
      </w:r>
      <w:r>
        <w:rPr>
          <w:rFonts w:ascii="" w:hAnsi="" w:cs="" w:eastAsia=""/>
          <w:b w:val="false"/>
          <w:i w:val="true"/>
          <w:strike w:val="false"/>
          <w:color w:val="000000"/>
          <w:sz w:val="20"/>
          <w:u w:val="none"/>
        </w:rPr>
        <w:t xml:space="preserve">第53回日本小児神経外科学会,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佐藤 裕一, 山口 真司, 花岡 真実,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wireが破損したTransradial CASの1例, </w:t>
      </w:r>
      <w:r>
        <w:rPr>
          <w:rFonts w:ascii="" w:hAnsi="" w:cs="" w:eastAsia=""/>
          <w:b w:val="false"/>
          <w:i w:val="true"/>
          <w:strike w:val="false"/>
          <w:color w:val="000000"/>
          <w:sz w:val="20"/>
          <w:u w:val="none"/>
        </w:rPr>
        <w:t xml:space="preserve">BSNET2026,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