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24878, 2016.</w:t>
      </w:r>
    </w:p>
    <w:p>
      <w:pPr>
        <w:numPr>
          <w:numId w:val="5"/>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226-237, 2016.</w:t>
      </w:r>
    </w:p>
    <w:p>
      <w:pPr>
        <w:numPr>
          <w:numId w:val="5"/>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75-87, 2016.</w:t>
      </w:r>
    </w:p>
    <w:p>
      <w:pPr>
        <w:numPr>
          <w:numId w:val="5"/>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27186, 2016.</w:t>
      </w:r>
    </w:p>
    <w:p>
      <w:pPr>
        <w:numPr>
          <w:numId w:val="5"/>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419-428, 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122-142, 2016.</w:t>
      </w:r>
    </w:p>
    <w:p>
      <w:pPr>
        <w:numPr>
          <w:numId w:val="5"/>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e0158282, 2016.</w:t>
      </w:r>
    </w:p>
    <w:p>
      <w:pPr>
        <w:numPr>
          <w:numId w:val="5"/>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1176-1188, 2016.</w:t>
      </w:r>
    </w:p>
    <w:p>
      <w:pPr>
        <w:numPr>
          <w:numId w:val="5"/>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3806-3816,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39967, 2017.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1059-1074,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8388-8393,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e38883,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dev159343,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e0214736,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1512-1520.e6,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1232,-1237,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ar12,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17-24,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6190-6207,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1282-1298,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bio060104,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320-322,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天宅あや (名),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