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 (sessile serrated adenoma/polyp)3,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おなかの病気―最新の診断と治療― 膵がんについて,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Kubo, Yutaka Kawano, Nobuaki Himuro, Shintaro Sugita,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Kazuma Ishikawa, Kohichi Takada, Kazuyuki Murase, Koji Miyanishi, Tsutomu Sato, Rishu Takimoto, Masayoshi Kobune, Takayuki Nobuoka, Koichi Hirata,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Mitsuru Mori,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BAK is a predictive and prognostic biomarker for the therapeutic effect of docetaxel treatment in patients with advanced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Yamazaki, M Nagase, H Tamagawa, S Ueda, T Tamura, K Murata, T Nakajima Eguchi, E Baba, M Tsuda, T Moriwaki, T Esaki, Y Tsuji, K Muro, K Taira, T Denda, S Funai, K Shinozaki, H Yamashita, N Sugimoto, T Okuno, T Nishina, T Umeki, T Kurimoto,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A Tsuji, M Yoshida, A Hosokawa, Y Shibata, K Suyama, M Okabe, K Suzuki, N Seki, K Kawakami, M Sato, K Fujikawa, T Hirashima, T Shimura, K Taku, T Otsuji, F Tamura, E Shinozaki, K Nakashima, H Hara, T Tsushima, M Ando, S Morita, N Boku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Randomized phase III study of bevacizumab plus FOLFIRI and bevacizumab plus mFOLFOX6 as first-line treatment for patients with metastatic colorectal cancer (WJOG4407G).,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隆起を呈する病変 上皮性・非腫瘍性 胃黄色腫,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1178-1179,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家族性大腸腺腫症における小腸病変の形態学的及び病理組織学的解析,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大腸癌に対する抗EGFR抗体薬療法の有効性のバイオマーカー解析―EGFR internalizationと有効性の関係―,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胃黄色腫の除菌後胃粘膜における胃癌バイオマーカーとしての意義,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藤本大策 (名),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倫弘, 宮本 真吾,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分子推論により得られる新規がん化学予防剤の候補.,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膵癌と脂肪組織の相互作用によるSAA1発現亢進は癌の転移・浸潤を促進する.,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大沼 啓之, 信岡 隆幸, 平川 昌宏, 菊池 尚平, 佐川 保, 高橋 康雄,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竹政 伊知朗, 加藤 淳二 : </w:t>
      </w:r>
      <w:r>
        <w:rPr>
          <w:rFonts w:ascii="" w:hAnsi="" w:cs="" w:eastAsia=""/>
          <w:b w:val="false"/>
          <w:i w:val="false"/>
          <w:strike w:val="false"/>
          <w:color w:val="000000"/>
          <w:sz w:val="20"/>
          <w:u w:val="none"/>
        </w:rPr>
        <w:t xml:space="preserve">切除不能進行胃癌に対する術前Docetaxel+Cisplatin+S-1(DCS)化学療法の長期成績.,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膵癌と周囲脂肪組織の相互作用について-cancer associated adipocyte (CAA)は膵癌の転移・浸潤を促進する-.,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in endoscopic diagnosis of SSA/P: A novel image enhancment technique.,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家族性大腸腺腫症, 日本医事新報社,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大腸憩室疾患の病態.,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大腸憩室疾患.,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 膵癌と脂肪組織の相互作用.,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腸管の慢性炎症と発癌., </w:t>
      </w:r>
      <w:r>
        <w:rPr>
          <w:rFonts w:ascii="" w:hAnsi="" w:cs="" w:eastAsia=""/>
          <w:b w:val="false"/>
          <w:i w:val="true"/>
          <w:strike w:val="false"/>
          <w:color w:val="000000"/>
          <w:sz w:val="20"/>
          <w:u w:val="none"/>
        </w:rPr>
        <w:t xml:space="preserve">別冊Bio Clinica:慢性炎症と疾患,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胃癌の内視鏡治療,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大腸SSA/Pに対するLinked Cokor Imaging(LCI)の有用性を調べるランダム化比較試験,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寺前 智史,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消化管ポリポーシス症候群の小腸病変の検討,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 を標的とした Gastrointestinal stromal tumor の新しい光分子イメージングと光抗体療法の開発., </w:t>
      </w:r>
      <w:r>
        <w:rPr>
          <w:rFonts w:ascii="" w:hAnsi="" w:cs="" w:eastAsia=""/>
          <w:b w:val="false"/>
          <w:i w:val="true"/>
          <w:strike w:val="false"/>
          <w:color w:val="000000"/>
          <w:sz w:val="20"/>
          <w:u w:val="none"/>
        </w:rPr>
        <w:t xml:space="preserve">第93回日本消化器内視鏡学会総会,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SSA/P診断におけるランダム化比較試験によるLinked Color Imaging(LCI)の有用性の検討.,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胃癌ハイリスク診断における胃黄色腫の意義.,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Ajay Goel,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東田 周祐, 泉 大輔, 馬場 秀夫, 神田 光郎, 小寺 泰弘 : </w:t>
      </w:r>
      <w:r>
        <w:rPr>
          <w:rFonts w:ascii="" w:hAnsi="" w:cs="" w:eastAsia=""/>
          <w:b w:val="false"/>
          <w:i w:val="false"/>
          <w:strike w:val="false"/>
          <w:color w:val="000000"/>
          <w:sz w:val="20"/>
          <w:u w:val="none"/>
        </w:rPr>
        <w:t xml:space="preserve">血清 miRNA パネルを用いた食道扁平上皮癌の早期診断モデルの構築.,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EGFR 抗体薬による大腸癌の EGFR downregulation と early tumor shrinkage.,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 microRNA プロファイルと肝転移，薬剤感受性及び予後の解析―予後規定因子としての miR2965p発現の意義―.,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大腸ポリープに対する Linked Color Imaging(LCI)の有用性の検討., </w:t>
      </w:r>
      <w:r>
        <w:rPr>
          <w:rFonts w:ascii="" w:hAnsi="" w:cs="" w:eastAsia=""/>
          <w:b w:val="false"/>
          <w:i w:val="true"/>
          <w:strike w:val="false"/>
          <w:color w:val="000000"/>
          <w:sz w:val="20"/>
          <w:u w:val="none"/>
        </w:rPr>
        <w:t xml:space="preserve">第95回日本消化器内視鏡学会総会,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大腸鋸歯状病変の診断と治療, </w:t>
      </w:r>
      <w:r>
        <w:rPr>
          <w:rFonts w:ascii="" w:hAnsi="" w:cs="" w:eastAsia=""/>
          <w:b w:val="false"/>
          <w:i w:val="true"/>
          <w:strike w:val="false"/>
          <w:color w:val="000000"/>
          <w:sz w:val="20"/>
          <w:u w:val="none"/>
        </w:rPr>
        <w:t xml:space="preserve">日本内科学会 平成30年度生涯教育講演会Aセッション,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山本加奈子 (名), 宮本佳彦 (名),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新規蛍光撮像システムによる大腸前癌病変aberrant crypt fociの分子イメージング.,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上皮性腫瘍(第4章 消化管疾患 3 肛門癌，肛門管癌),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Kaizoh Kagemoto, Yutaka Saito, Yasuhiko Mizuguchi, Taku Sakamoto, Hirokazu Taniguchi, Shigeki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biopsy in real time by endocytoscopy: a case of juvenile polyp.,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E142-E143,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Sclerotherapy with Aluminum Potassium Sulfate and Tannic Acid: An Effective and Less Invasive Strategy for Internal Hemorrhoids,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血清miRNAパネルを用いた食道腺癌の早期診断モデルの構築.,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加奈子,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食道静脈瘤高危険群の拾い上げにおけるMR Elastographyの有用性.,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 EGFR を標的とした内視鏡分子イメージングの試み.,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Misato Takao, Tatsuro Yamaguchi, Hidetaka Eguchi, Takeshi Yamada, Yasushi Okazaki, Naohiro Tomita, Tadashi Noizu, Tomoyuki Momma,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Tanakaya, Kiwamu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Ishida : </w:t>
      </w:r>
      <w:r>
        <w:rPr>
          <w:rFonts w:ascii="" w:hAnsi="" w:cs="" w:eastAsia=""/>
          <w:b w:val="false"/>
          <w:i w:val="false"/>
          <w:strike w:val="false"/>
          <w:color w:val="000000"/>
          <w:sz w:val="20"/>
          <w:u w:val="none"/>
        </w:rPr>
        <w:t xml:space="preserve">APC germline variant analysis in the adenomatous polyposis phenotype in Japanese patients.,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1661-1670,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Tomita, Hideyuki Ishida,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Rectum Society for Cancer of the Colon Japanese : </w:t>
      </w:r>
      <w:r>
        <w:rPr>
          <w:rFonts w:ascii="" w:hAnsi="" w:cs="" w:eastAsia=""/>
          <w:b w:val="false"/>
          <w:i w:val="false"/>
          <w:strike w:val="false"/>
          <w:color w:val="000000"/>
          <w:sz w:val="20"/>
          <w:u w:val="none"/>
        </w:rPr>
        <w:t xml:space="preserve">Japanese Society for Cancer of the Colon and Rectum (JSCCR) guidelines 2020 for the Clinical Practice of Hereditary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1353-1419,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内視鏡生検組織を用いたSessile serrated lesion(SSL)のオルガノイド培養とSSL動物モデルの樹立., </w:t>
      </w:r>
      <w:r>
        <w:rPr>
          <w:rFonts w:ascii="" w:hAnsi="" w:cs="" w:eastAsia=""/>
          <w:b w:val="false"/>
          <w:i w:val="true"/>
          <w:strike w:val="false"/>
          <w:color w:val="000000"/>
          <w:sz w:val="20"/>
          <w:u w:val="none"/>
        </w:rPr>
        <w:t xml:space="preserve">第101回日本消化器内視鏡学会総会,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自己免疫性胃炎に合併した早期胃癌の臨床病理学的検討.,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IIIケースシリーズ(執筆担当疾患非公開),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竹内 洋司 : </w:t>
      </w:r>
      <w:r>
        <w:rPr>
          <w:rFonts w:ascii="" w:hAnsi="" w:cs="" w:eastAsia=""/>
          <w:b w:val="false"/>
          <w:i w:val="false"/>
          <w:strike w:val="false"/>
          <w:color w:val="000000"/>
          <w:sz w:val="20"/>
          <w:u w:val="none"/>
        </w:rPr>
        <w:t xml:space="preserve">家族性大腸腺腫症における空腸・回腸腫瘍(IV.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225-228,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昭成,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AIラジオミクス解析に基づいた食道癌に対する化学放射線療法の奏効性の予測∼Random forestによる予測モデルに基づいて∼,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家族性大腸腺腫症における小腸病変の特徴と臨床経過について.,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Shimamoto, Yoji Takeuchi, Shingo Ishiguro, Shin-Ichi Nakatsuka, Hiroshi Yunokizaki, Yasumasa Ezoe, Takeshi Nakajima,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 Kokichi Sugano, Michihiko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Genotype-phenotype correlation for extracolonic aggressive phenotypes in patients with familial adenomatous polyposis.,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4596-4606,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Masanori Igarashi, shozo Ohsumi, Shiro Oka, Fumihiko Kakuta,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Hideki Kumagai, Mika Sasaki, Tamotsu Sugai, Kokichi Sugao, Yuko Takeda, Hisashi Doyama, Kouji Bannno, Suguru Fukahori, Yoichi Furukawa, Takahiro Horimatsu, Ishikawa Hideki, Takeo Iawama,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Nakayama Yoshiko : </w:t>
      </w:r>
      <w:r>
        <w:rPr>
          <w:rFonts w:ascii="" w:hAnsi="" w:cs="" w:eastAsia=""/>
          <w:b w:val="false"/>
          <w:i w:val="false"/>
          <w:strike w:val="false"/>
          <w:color w:val="000000"/>
          <w:sz w:val="20"/>
          <w:u w:val="none"/>
        </w:rPr>
        <w:t xml:space="preserve">Clinical Guidelines for Diagnosis and Management of Cowden Syndrome/PTEN Hamartoma Tumor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4646,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大腸前癌病変を標的とした発癌予防薬の開発., </w:t>
      </w:r>
      <w:r>
        <w:rPr>
          <w:rFonts w:ascii="" w:hAnsi="" w:cs="" w:eastAsia=""/>
          <w:b w:val="false"/>
          <w:i w:val="true"/>
          <w:strike w:val="false"/>
          <w:color w:val="000000"/>
          <w:sz w:val="20"/>
          <w:u w:val="none"/>
        </w:rPr>
        <w:t xml:space="preserve">日本患者由来がんモデル学会学術集会2023,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三宅 孝典,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腫瘍特異的分子を標的とした消化管腫瘍の蛍光リアルタイム内視鏡診断の試み.,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症候編. 8 腹部・消化器系の症候. 腹痛(急性腹症を除く).,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Mannucci Alessandro, Scarpa Marco, Gao Feng, Toden Shusuke, Whitsett Timothy, Inge J Landon, Bremner M Ross,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Cheng Yulan, Bottiglieri Teodoro, Nagetaal D Iris, Shrubsole J Martha, Zaidi H Ali, Wang Xin, Coleman G Helen, Anderson A Lesley, Meltzer J Stephen, Goel Ajay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collaborative FINBAR-EMERALD : </w:t>
      </w:r>
      <w:r>
        <w:rPr>
          <w:rFonts w:ascii="" w:hAnsi="" w:cs="" w:eastAsia=""/>
          <w:b w:val="false"/>
          <w:i w:val="false"/>
          <w:strike w:val="false"/>
          <w:color w:val="000000"/>
          <w:sz w:val="20"/>
          <w:u w:val="none"/>
        </w:rPr>
        <w:t xml:space="preserve">Liquid biopsy to identify Barrett's oesophagus,dysplasia and oesophageal adenocarcinoma: the EMERALD multicentre study.,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169-181,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&lt;シンポジウム&gt;リキッドバイオプシーによる食道扁平上皮癌の診断~AI を用いたmicroRNA 診断モデルの構築~.,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&lt;ミニシンポジウム&gt;In silico解析により抽出したレスベラトロールの大腸癌予防効果., </w:t>
      </w:r>
      <w:r>
        <w:rPr>
          <w:rFonts w:ascii="" w:hAnsi="" w:cs="" w:eastAsia=""/>
          <w:b w:val="false"/>
          <w:i w:val="true"/>
          <w:strike w:val="false"/>
          <w:color w:val="000000"/>
          <w:sz w:val="20"/>
          <w:u w:val="none"/>
        </w:rPr>
        <w:t xml:space="preserve">第22回日本機能性食品医用学会総会,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CRISPR-Cas9--PARP.,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