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2004-2015,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909-924,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Maehara, Ken Shirabe, Shunji Kohnoe, Yasunori Emi, Eiji Oki, Yoshihiro Kakeji, Hideo Baba, Masataka Ikeda, Michiya Kobayashi, Tadatoshi Takayama, Shoji Natsugoe, Masashi Haraguchi, Kazuhiro Yoshida, Masanori Terashima, Mitsuru Sasako, Hiroki Yamaue, Norihiro Kokudo, Katsuhiko Uesaka, Shinji Uemoto, Tomoo Kosuge, Yoshiki Sawa,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Yuichiro Doki, Masakazu Yamamoto, Akinobu Taketomi, Masahiro Takeuchi, Kouhei Akazawa, Takeharu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Mototsugu Shimokawa : </w:t>
      </w:r>
      <w:r>
        <w:rPr>
          <w:rFonts w:ascii="" w:hAnsi="" w:cs="" w:eastAsia=""/>
          <w:b w:val="false"/>
          <w:i w:val="false"/>
          <w:strike w:val="false"/>
          <w:color w:val="000000"/>
          <w:sz w:val="20"/>
          <w:u w:val="none"/>
        </w:rPr>
        <w:t xml:space="preserve">Impact of intra-abdominal absorbable sutures on surgical site infection in gastrointestinal and hepato-biliary-pancreatic surgery: results of a multicenter, randomized, prospective, phase II clinical trial.,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1060-1071,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130-134,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東郎, 田中 浩明, 有賀 淳, 石崎 秀信, 楳田 祐三, 藤原 俊義, 吉松 和彦, 清水 良一, 林 弘人, 坂田 晃一郎, 武田 茂, 上野 富雄, 山本 滋, 吉野 茂文,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岡 正朗 : </w:t>
      </w:r>
      <w:r>
        <w:rPr>
          <w:rFonts w:ascii="" w:hAnsi="" w:cs="" w:eastAsia=""/>
          <w:b w:val="false"/>
          <w:i w:val="false"/>
          <w:strike w:val="false"/>
          <w:color w:val="000000"/>
          <w:sz w:val="20"/>
          <w:u w:val="none"/>
        </w:rPr>
        <w:t xml:space="preserve">日本発の新規ペプチド療法開発に向けた進行・再発膵癌に対する標準+ペプチド療法第Ⅰ/Ⅱ相医師主導治験.,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 &amp; Serendipity -DKTフォーラムの成果から見えてきたもの-,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肝細胞癌におけるNEK2発現による腫瘍悪性度評価.,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BCLC staging for HCC.,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「外科の矜恃」‐Orthodox &amp; Serendipity -,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小児外科領域における技術認定取得のポイント,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Mureo Kasahara, Koji Umeshita, Seisuke Sakamoto, Akinari Fukuda, Hiroyuki Furukawa, Shotaro Sakisaka, Eiji Kobayashi, Eiji Tanaka, Yukihiro Inomata, Seiji Kawasaki,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Hiroto Egawa, Hideki Ohdan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Uemoto : </w:t>
      </w:r>
      <w:r>
        <w:rPr>
          <w:rFonts w:ascii="" w:hAnsi="" w:cs="" w:eastAsia=""/>
          <w:b w:val="false"/>
          <w:i w:val="false"/>
          <w:strike w:val="false"/>
          <w:color w:val="000000"/>
          <w:sz w:val="20"/>
          <w:u w:val="none"/>
        </w:rPr>
        <w:t xml:space="preserve">Living donor liver transplantation for biliary atresia: An analysis of 2085 cases in the registry of the Japanese Liver Transplantation Society., </w:t>
      </w:r>
      <w:r>
        <w:rPr>
          <w:rFonts w:ascii="" w:hAnsi="" w:cs="" w:eastAsia=""/>
          <w:b w:val="false"/>
          <w:i w:val="true"/>
          <w:strike w:val="false"/>
          <w:color w:val="000000"/>
          <w:sz w:val="20"/>
          <w:u w:val="single"/>
        </w:rPr>
        <w:t>American Journal of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正幸, 新井田 達雄, 遠藤 格, 小野 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土岐 彰, 野田 卓男, 松村 敏信, 安藤 久實 : </w:t>
      </w:r>
      <w:r>
        <w:rPr>
          <w:rFonts w:ascii="" w:hAnsi="" w:cs="" w:eastAsia=""/>
          <w:b w:val="false"/>
          <w:i w:val="false"/>
          <w:strike w:val="false"/>
          <w:color w:val="000000"/>
          <w:sz w:val="20"/>
          <w:u w:val="none"/>
        </w:rPr>
        <w:t xml:space="preserve">【先天性胆道拡張症の最前線】 先天性胆道拡張症に胆道癌を合併した20歳以下症例の検討 日本膵・胆管合流異常研究会登録委員会報告,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 嚢胞切除 先天性胆道拡張症に対する手術,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235-240,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日本医学会分科会における女性医師支援2015年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668-672,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1075-1078,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外科漢方のOrthodox&amp;Serendipity,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chemotherapy and surgical treatment for HCC,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女性外科医総活躍社会を目指して 日本医学会分科会における女性医師支援2015年 :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Shirabe, Susumu Eguchi, Hideaki Okajima, Kiyoshi Hasegawa, Shigeru Marubashi, Koji Umeshita, Seiji Kawasaki, Katsuhiko Yanaga,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Toshimi Kaido, Naoki Kawagishi, Akinobu Taketomi, Koichi Mizuta, Norihiro Kokudo, Shinji 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Current Status of Surgical Incisions Used in Donors During Living Related Liver Transplantation-A Nationwide Survey in Japan.,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1293-1299,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Kazumi Kawase, Kyoko Nomura, Ryuji Tominaga, Hirotaka Iwase,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Sachiyo Nomura, Kazuhiro Hanazaki, Tomoko Hanashi, Hiroko Yamashita, Norihiro Kokudo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Maeda : </w:t>
      </w:r>
      <w:r>
        <w:rPr>
          <w:rFonts w:ascii="" w:hAnsi="" w:cs="" w:eastAsia=""/>
          <w:b w:val="false"/>
          <w:i w:val="false"/>
          <w:strike w:val="false"/>
          <w:color w:val="000000"/>
          <w:sz w:val="20"/>
          <w:u w:val="none"/>
        </w:rPr>
        <w:t xml:space="preserve">Analysis of gender-based differences among surgeons in Japan: results of a survey conducted by the Japan Surgical Society. Part. 2: personal life.,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和美, 前田 耕太郎, 岩瀬 弘敬, 野村 幸世,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田口 智章, 竹下 恵美子, 冨澤 康子, 花崎 和弘, 葉梨 智子, 山下 啓子, 中村 清吾, 富永 隆治 : </w:t>
      </w:r>
      <w:r>
        <w:rPr>
          <w:rFonts w:ascii="" w:hAnsi="" w:cs="" w:eastAsia=""/>
          <w:b w:val="false"/>
          <w:i w:val="false"/>
          <w:strike w:val="false"/>
          <w:color w:val="000000"/>
          <w:sz w:val="20"/>
          <w:u w:val="none"/>
        </w:rPr>
        <w:t xml:space="preserve">外科医の意識と働き方改革 : 外科における男女共同参画はどうあるべきか?,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705-708,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地方にある日本で一番厳しい大学医局，それでも入りたくなる訳,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DKT-フォーラム・pooled解析(術後イレウス)について,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腸管Microbiome解析からみた大建中湯の消化器疾患に対する作用検証,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今日の診断指針2019(先天性胆道拡張症，膵・胆管合流異常)分担,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裕造,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河合 知則, 藤田 良介, 上野 力敏, 船越 多恵, 三明 淳一朗, 杉原 徳郎 : </w:t>
      </w:r>
      <w:r>
        <w:rPr>
          <w:rFonts w:ascii="" w:hAnsi="" w:cs="" w:eastAsia=""/>
          <w:b w:val="false"/>
          <w:i w:val="false"/>
          <w:strike w:val="false"/>
          <w:color w:val="000000"/>
          <w:sz w:val="20"/>
          <w:u w:val="none"/>
        </w:rPr>
        <w:t xml:space="preserve">腹痛に対して抑肝散加陳皮半夏が著効した1例,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696-699,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743-749,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【膵・胆管合流異常と先天性胆道拡張症】疫学,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各分野のガイドラインを紐解く 肝癌診療ガイドライン,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【技術認定取得医が解説する高難度内視鏡外科手術】先天性横隔膜ヘルニア手術(胸腔鏡),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659-667,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Kubota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Hideki : </w:t>
      </w:r>
      <w:r>
        <w:rPr>
          <w:rFonts w:ascii="" w:hAnsi="" w:cs="" w:eastAsia=""/>
          <w:b w:val="false"/>
          <w:i w:val="false"/>
          <w:strike w:val="false"/>
          <w:color w:val="000000"/>
          <w:sz w:val="20"/>
          <w:u w:val="none"/>
        </w:rPr>
        <w:t xml:space="preserve">Nationwide survey of pancreaticobiliary maljunction focusing on biliary cancer incidence in Japan.,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小児鼠径ヘルニア手術の最近の動向,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小児先天性胆道拡張症における成人移行への現状と問題点-全国登録症例の追跡調査と重症度分類による検討-,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hydrocele(ASH)に対する腹腔鏡下手術(LPEC法)の有用性, </w:t>
      </w:r>
      <w:r>
        <w:rPr>
          <w:rFonts w:ascii="" w:hAnsi="" w:cs="" w:eastAsia=""/>
          <w:b w:val="false"/>
          <w:i w:val="true"/>
          <w:strike w:val="false"/>
          <w:color w:val="000000"/>
          <w:sz w:val="20"/>
          <w:u w:val="none"/>
        </w:rPr>
        <w:t xml:space="preserve">第28回日本小児泌尿器科学会総会・学術集会,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膵・胆管合流異常における術式と短期・長期合併症と胆道発癌ポテンシャルに関する検討,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日本消化器癌発生学会の「創始と継志」―次の10年へ,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原発性肝癌の分子生物学的アプローチによる腫瘍悪性度評価,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外科医の矜恃-Orthodox&amp;Serendipity-,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1049-1053,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1085-1092,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Ozawa, Akiyoshi Hirayama, Futaba Shoji, Midori Maruyama, Kumi Suzuki, Hisami Yamanaka-Okumura, Hiroshi Tatano,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Tomoyoshi Soga,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Comprehensive Dipeptide Analysis Revealed Cancer-Specific Profile in the Liver of Patients with Hepatocellular Carcinoma and Hepatitis.,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Kazumi Kawase, Kyoko Nomura, Sachiyo Nomura, Sadako Akashi-Tanaka,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Kazuhiro Hanazaki, Tomoko Hanashi, Hideko Yamauchi,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Nakamura : </w:t>
      </w:r>
      <w:r>
        <w:rPr>
          <w:rFonts w:ascii="" w:hAnsi="" w:cs="" w:eastAsia=""/>
          <w:b w:val="false"/>
          <w:i w:val="false"/>
          <w:strike w:val="false"/>
          <w:color w:val="000000"/>
          <w:sz w:val="20"/>
          <w:u w:val="none"/>
        </w:rPr>
        <w:t xml:space="preserve">How pregnancy and childbirth affect the working conditions and careers of women surgeons in Japan: findings of a nationwide survey conducted by the Japan Surgical Society.,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309-321,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1371-1383,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新井田 達雄, 藤井 秀樹 : </w:t>
      </w:r>
      <w:r>
        <w:rPr>
          <w:rFonts w:ascii="" w:hAnsi="" w:cs="" w:eastAsia=""/>
          <w:b w:val="false"/>
          <w:i w:val="false"/>
          <w:strike w:val="false"/>
          <w:color w:val="000000"/>
          <w:sz w:val="20"/>
          <w:u w:val="none"/>
        </w:rPr>
        <w:t xml:space="preserve">膵・胆管合流異常における術式と短期・長期合併症:全国追跡調査から,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normal時代の外科漢方フォーラムの役割,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憧れの消化器外科専門医・スペシャリストを目指して,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 --- 先天性胆道拡張症・胆管非拡張型膵・胆管合流異常・肝内胆管減少症A.症候性肝内胆管減少症B.非症候性肝内胆管減少症・胆石症，胆嚢炎・膵癒合不全・輪状膵・膵炎A.急性膵炎B.慢性膵炎・膵嚢胞A.真性嚢胞B.仮性嚢胞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Masatoshi Kudo, Yusuke Kawamura, Kiyoshi Hasegawa, Ryosuke Tateishi, Kazuya Kariyama, Shuichiro Shiina, Hidenori Toyoda, Yasuharu Imai, Atsushi Hiraoka, Masafumi Ikeda, Namiki Izumi, Michihisa Moriguchi, Sadahisa Ogasawara, Yasunori Minami, Kazuomi Ueshima, Takamichi Murakami, Shiro Miyayama, Osamu Nakashima, Hirohisa Yano, Michiie Sakamoto, Etsuro Hatano,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Satoshi Mochida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Takehara : </w:t>
      </w:r>
      <w:r>
        <w:rPr>
          <w:rFonts w:ascii="" w:hAnsi="" w:cs="" w:eastAsia=""/>
          <w:b w:val="false"/>
          <w:i w:val="false"/>
          <w:strike w:val="false"/>
          <w:color w:val="000000"/>
          <w:sz w:val="20"/>
          <w:u w:val="none"/>
        </w:rPr>
        <w:t xml:space="preserve">Management of Hepatocellular Carcinoma in Japan: JSH Consensus Statements and Recommendations 2021 Update., </w:t>
      </w:r>
      <w:r>
        <w:rPr>
          <w:rFonts w:ascii="" w:hAnsi="" w:cs="" w:eastAsia=""/>
          <w:b w:val="false"/>
          <w:i w:val="true"/>
          <w:strike w:val="false"/>
          <w:color w:val="000000"/>
          <w:sz w:val="20"/>
          <w:u w:val="single"/>
        </w:rPr>
        <w:t>Liver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181-223,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【胆管損傷と(医原性)術後胆管狭窄:回避とリカバリー法】先天性胆道拡張症手術における胆道再建と術後胆管狭窄へのリカバリーショット,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924-929,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315-316,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Uemura, Keiichi Okano, Minoru Oshima, Hironobu Suto, Yasuhisa Ando, Kensuke Kumamoto, Kyuichi Kadota, Shuji Ichihara, Yasutaka Kokudo, Takashi Maeba, Yoshihide Nanno, Hirochika Toyama, Yasutsugu Takada,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Kazuhiro Hanazaki,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Suzuki : </w:t>
      </w:r>
      <w:r>
        <w:rPr>
          <w:rFonts w:ascii="" w:hAnsi="" w:cs="" w:eastAsia=""/>
          <w:b w:val="false"/>
          <w:i w:val="false"/>
          <w:strike w:val="false"/>
          <w:color w:val="000000"/>
          <w:sz w:val="20"/>
          <w:u w:val="none"/>
        </w:rPr>
        <w:t xml:space="preserve">Immunohistochemically Detected Expression of ATRX, TSC2, and PTEN Predicts Clinical Outcomes in Patients With Grade 1 and 2 Pancreatic Neuroendocrine Tumors.,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e949-e956,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Kaibori, Kosuke Matsui,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Shoji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Hasegawa : </w:t>
      </w:r>
      <w:r>
        <w:rPr>
          <w:rFonts w:ascii="" w:hAnsi="" w:cs="" w:eastAsia=""/>
          <w:b w:val="false"/>
          <w:i w:val="false"/>
          <w:strike w:val="false"/>
          <w:color w:val="000000"/>
          <w:sz w:val="20"/>
          <w:u w:val="none"/>
        </w:rPr>
        <w:t xml:space="preserve">Update on perioperative management of patients undergoing surgery for liver cancer.,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344-354,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1243-1247,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835-842,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正二,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波多野 悦朗, 海堀 昌樹, 玄田 拓哉, 田中 肖吾, 居村 暁, 松井 康輔, 徳光 幸生, 中村 育夫, 新川 寛二, 木下 正彦, 長谷川 潔 : </w:t>
      </w:r>
      <w:r>
        <w:rPr>
          <w:rFonts w:ascii="" w:hAnsi="" w:cs="" w:eastAsia=""/>
          <w:b w:val="false"/>
          <w:i w:val="false"/>
          <w:strike w:val="false"/>
          <w:color w:val="000000"/>
          <w:sz w:val="20"/>
          <w:u w:val="none"/>
        </w:rPr>
        <w:t xml:space="preserve">【改訂:肝癌診療ガイドライン】肝癌診療ガイドライン 手術,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川瀬 和美, 長谷川 潔, 江口 晋, 北川 雄光,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高折 恭一, 吉田 和彦, 矢永 勝彦, 國土 典宏 : </w:t>
      </w:r>
      <w:r>
        <w:rPr>
          <w:rFonts w:ascii="" w:hAnsi="" w:cs="" w:eastAsia=""/>
          <w:b w:val="false"/>
          <w:i w:val="false"/>
          <w:strike w:val="false"/>
          <w:color w:val="000000"/>
          <w:sz w:val="20"/>
          <w:u w:val="none"/>
        </w:rPr>
        <w:t xml:space="preserve">リーダーを担う女性外科医の育成 わが国の女性外科医がリーダーシップを発揮するためのヒント アメリカ外科学会での女性外科医のリーダーシップ教育の例,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Matsui, Susumu Hamada-Tsutsumi, Yutaka Naito, Masanori Nojima, Etsuko Iio, Akihiro Tamori, Shoji Kubo, Tatsuya Ide, Yasuteru Kondo, Yuichiro Eguchi, Atsumasa Komori,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Tohru Utsunomiya, Ken Shirabe, Koichi Kimura, Yoichi Hiasa, Natthaya Chuaypen, Pisit Tangkijvanich, Aya Naiki-Ito, Satoru Takahashi,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Identification of microRNA-96-5p as a postoperative, prognostic microRNA predictor in nonviral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Sanae Hayashi, Masanori Isogawa, Keigo Kawashima, Kyoko Ito, Natthaya Chuaypen,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Nobuyo Higashi-Kuwata, Takehisa Watanabe, Pisit Tangkijvanich,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Droplet digital PCR assay provides intrahepatic HBV cccDNA quantification tool for clinical application.,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肝癌治療New Normal時代の外科医の役割,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729-734,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Yixiu Wang, Yuwei Xie, Bingzi Dong, Weijie Xue, Shuhai Chen,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Hao Zou, Yujie Feng, Kai Ma, Qian Dong, Jingyu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Chengzhan Zhu : </w:t>
      </w:r>
      <w:r>
        <w:rPr>
          <w:rFonts w:ascii="" w:hAnsi="" w:cs="" w:eastAsia=""/>
          <w:b w:val="false"/>
          <w:i w:val="false"/>
          <w:strike w:val="false"/>
          <w:color w:val="000000"/>
          <w:sz w:val="20"/>
          <w:u w:val="none"/>
        </w:rPr>
        <w:t xml:space="preserve">The TTYH3/MK5 Positive Feedback Loop regulates Tumor Progression via GSK3-β/β-catenin signaling in HCC.,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4053-4070,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1615-1619,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【術前画像の読み解きガイド-的確な術式選択と解剖把握のために】胆道 先天性胆道拡張症に対する胆管切除+胆道再建 解剖把握と術中所見,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274-281,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【膵・胆管合流異常-先天性胆道拡張症の最新トピックス-】膵・胆管合流異常 先天性胆道拡張症の分類と臨床的意義,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1507-1513,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Susumu Kunisawa, Haku Ishida, Hiroshi Ikai, Hiroaki Nagano, Toshiyoshi Fujiwara, Hideki Ohdan, Yoshiyuki Fujiwara, Yoshitsugu Tajima, Tomio Ueno, Yoshinori Fujiwara,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Yasuyuki Suzuki, Yuji Watanabe, Kazuhiro Hanazaki, Yoshihiro Kakeji, Hiraku Kumamaru, Arata Takahashi, Hiroaki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Impact of the hospital volume and setting on postoperative complications of surgery for gastroenterological cancers in a regional area of Western Japan.,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1126-1131,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Caiming Xu,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 and Andrographis Exhibit Anti-Tumor Effects in Colorectal Cancer via Activation of Ferroptosis and Dual Suppression of Glutathione Peroxidase-4 and Ferroptosis Suppressor Protein-1.,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Hasegawa, Nobuyuki Takemura, Tatsuya Yamashita, Takeyuki Watadani, Masaki Kaibori, Shoji Kubo,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Hiroaki Nagano, Etsuro Hatano, Hiroshi Aikata, Hiroko Iijima, Kazuomi Ueshima, Kazuyoshi Ohkawa, Takuya Genda, Kaoru Tsuchiya, Takuji Torimura, Masafumi Ikeda, Junji Furuse, Masaaki Akahane, Satoshi Kobayashi, Hideyuki Sakurai, Atsuya Takeda, Takamichi Murakami, Utaroh Motosugi, Yutaka Matsuyama, Masatoshi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Tateishi : </w:t>
      </w:r>
      <w:r>
        <w:rPr>
          <w:rFonts w:ascii="" w:hAnsi="" w:cs="" w:eastAsia=""/>
          <w:b w:val="false"/>
          <w:i w:val="false"/>
          <w:strike w:val="false"/>
          <w:color w:val="000000"/>
          <w:sz w:val="20"/>
          <w:u w:val="none"/>
        </w:rPr>
        <w:t xml:space="preserve">Clinical Practice Guidelines for Hepatocellular Carcinoma: The Japan Society of Hepatology 2021 version (5th JSH-HCC Guidelines).,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383-390,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none"/>
        </w:rPr>
        <w:t>Yoshihiko Maehara, Eiji Oki, Mitsuhiko Ota, Norifumi Harimoto, Koji Ando, Ryota Nakanishi, Tetsuro Kawazoe, Yoshiaki Fujimoto, Kentaro Nonaka, Hiroyuki Kitao, Makoto Iimori, Kunio Makino, Teiji Takechi, Takeshi Sagara, Kazutaka Miyadera, Kazuaki Matsuoka, Hiroshi Tsukihara, Yuki Kataoka, Takeshi Wakasa, Hiroaki Ochiiwa, Yoshihiro Kamahori, Eriko Tokunaga, Hiroshi Saeki, Tomoharu Yoshizumi, Yoshihiro Kakeji, Ken Shirabe, Hideo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 of drug discovery research on fluorinated pyrimidines: chronicle of the achievements accomplished by Professor Setsuro Fujii.,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癌治療におけるDiversity and inclusionを考える,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Normal時代の日本消化器癌発生学会:Diversity&amp;Inclusion,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No.627, </w:t>
      </w:r>
      <w:r>
        <w:rPr>
          <w:rFonts w:ascii="" w:hAnsi="" w:cs="" w:eastAsia=""/>
          <w:b w:val="false"/>
          <w:i w:val="false"/>
          <w:strike w:val="false"/>
          <w:color w:val="000000"/>
          <w:sz w:val="20"/>
          <w:u w:val="none"/>
        </w:rPr>
        <w:t>4-7,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68-71,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2070-2077,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Kampo in Surgery/外科漢方のNew Normal,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時代における日本消化器癌発生学会の「創始と継志」,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2679-2686,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5997-6006,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960-963,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e13383,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927-935,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380-381,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 and inclusionを目指して,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早期治療を目指した臍ヘルニア圧迫療法の検討, </w:t>
      </w:r>
      <w:r>
        <w:rPr>
          <w:rFonts w:ascii="" w:hAnsi="" w:cs="" w:eastAsia=""/>
          <w:b w:val="false"/>
          <w:i w:val="true"/>
          <w:strike w:val="false"/>
          <w:color w:val="000000"/>
          <w:sz w:val="20"/>
          <w:u w:val="none"/>
        </w:rPr>
        <w:t xml:space="preserve">第22明日本ヘルニア学会学術集会,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小児LPEC症例における対側腹膜鞘状突起閉鎖の適応と手技, </w:t>
      </w:r>
      <w:r>
        <w:rPr>
          <w:rFonts w:ascii="" w:hAnsi="" w:cs="" w:eastAsia=""/>
          <w:b w:val="false"/>
          <w:i w:val="true"/>
          <w:strike w:val="false"/>
          <w:color w:val="000000"/>
          <w:sz w:val="20"/>
          <w:u w:val="none"/>
        </w:rPr>
        <w:t xml:space="preserve">第22明日本ヘルニア学会学術集会,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石原 慎, 小野 滋, 高屋敷 史, 三宅 啓, 金子 健一朗, 遠藤 格, 木村 康利,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野田 卓男, 樋口 亮太, 文野 誠久, 本田 五郎 : </w:t>
      </w:r>
      <w:r>
        <w:rPr>
          <w:rFonts w:ascii="" w:hAnsi="" w:cs="" w:eastAsia=""/>
          <w:b w:val="false"/>
          <w:i w:val="false"/>
          <w:strike w:val="false"/>
          <w:color w:val="000000"/>
          <w:sz w:val="20"/>
          <w:u w:val="none"/>
        </w:rPr>
        <w:t xml:space="preserve">非拡張型膵・胆管合流異常の術後短期・長期成績-全国集計・追跡調査から-, </w:t>
      </w:r>
      <w:r>
        <w:rPr>
          <w:rFonts w:ascii="" w:hAnsi="" w:cs="" w:eastAsia=""/>
          <w:b w:val="false"/>
          <w:i w:val="true"/>
          <w:strike w:val="false"/>
          <w:color w:val="000000"/>
          <w:sz w:val="20"/>
          <w:u w:val="none"/>
        </w:rPr>
        <w:t xml:space="preserve">第47回日本膵・胆管合流異常研究会,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外科における真のDiversity,Equity and Inclusion(DEI)を目指して,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