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メカニズム:生理学的機序, </w:t>
      </w:r>
      <w:r>
        <w:rPr>
          <w:rFonts w:ascii="" w:hAnsi="" w:cs="" w:eastAsia=""/>
          <w:b w:val="false"/>
          <w:i w:val="false"/>
          <w:strike w:val="false"/>
          <w:color w:val="000000"/>
          <w:sz w:val="20"/>
          <w:u w:val="single"/>
        </w:rPr>
        <w:t>株式会社 最新医学社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先天性耳瘻孔,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高石 静, 金村 亮,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インプラント治療9年後に発覚した篩骨洞異物例,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界面活性剤の誤飲により亜急性に生じた咽喉頭粘膜腫脹例,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405-409,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1121-1124,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Okumura, 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Takefumi Kamakura, Yasuhiro Osaki, Yoshiyuki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Assessment of endolymphatic hydrops and otolith function in patients with Ménière's disease.,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1413-1421,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Syuji Yonekura, Yoshitaka Okamoto, Daiju Sakurai, Toshioki Sakurai, Tomohisa Iinuma, Heizaburou Yamamoto, Toyoyuki Hanazawa, Shigetoshi Horiguchi, Yuichi Kurono, Kohei Honda, Yuichi Majima, Keisuke Masuyama,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Shigeharu Fujieda, Mitsuhiro Okano,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Okubo : </w:t>
      </w:r>
      <w:r>
        <w:rPr>
          <w:rFonts w:ascii="" w:hAnsi="" w:cs="" w:eastAsia=""/>
          <w:b w:val="false"/>
          <w:i w:val="false"/>
          <w:strike w:val="false"/>
          <w:color w:val="000000"/>
          <w:sz w:val="20"/>
          <w:u w:val="none"/>
        </w:rPr>
        <w:t xml:space="preserve">Complementary and alternative medicine for allergic rhinitis in Japan.,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Kohichiro Shigeno, Masatsugu Asai, Yukio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Suzuki : </w:t>
      </w:r>
      <w:r>
        <w:rPr>
          <w:rFonts w:ascii="" w:hAnsi="" w:cs="" w:eastAsia=""/>
          <w:b w:val="false"/>
          <w:i w:val="false"/>
          <w:strike w:val="false"/>
          <w:color w:val="000000"/>
          <w:sz w:val="20"/>
          <w:u w:val="none"/>
        </w:rPr>
        <w:t xml:space="preserve">Classification, diagnostic criteria and management of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庄野 仁志,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顔面や頸部に帯状疱疹を伴った顔面神経麻痺の3例,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238-241,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196-198,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上・下気道症状を有するかぜの診断と治療,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1479-1490,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耳石置換法と平衡訓練,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Shojaku Hideo, Ito Shinsuke, Watanabe Yukio, Takakura Hiromasa, Fujisaka Michiro, Suzuki Mamoru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Characteristics of Delayed Endolymphatic Hydrops in Japan-Update-,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Okumura Tomoko, Imai Takao, Takimoto Y.,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Kamamura T., Osaki Y., Watanabe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in patients with Menieres disease using eccentric rotation test,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Endolymphatic hydrops of Meniere's diswase: The past and future,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none"/>
        </w:rPr>
        <w:t xml:space="preserve">63th Collegium Oto-Rhino-Laryngologium Amicitiae Sacrum, </w:t>
      </w:r>
      <w:r>
        <w:rPr>
          <w:rFonts w:ascii="" w:hAnsi="" w:cs="" w:eastAsia=""/>
          <w:b w:val="false"/>
          <w:i w:val="false"/>
          <w:strike w:val="false"/>
          <w:color w:val="000000"/>
          <w:sz w:val="20"/>
          <w:u w:val="none"/>
        </w:rPr>
        <w:t>Bordeaux,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清一,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西澤 典子, 唐帆 健浩 : </w:t>
      </w:r>
      <w:r>
        <w:rPr>
          <w:rFonts w:ascii="" w:hAnsi="" w:cs="" w:eastAsia=""/>
          <w:b w:val="false"/>
          <w:i w:val="false"/>
          <w:strike w:val="false"/>
          <w:color w:val="000000"/>
          <w:sz w:val="20"/>
          <w:u w:val="none"/>
        </w:rPr>
        <w:t xml:space="preserve">耳鼻咽喉科領域のリハビリテーション - 現状とEBMを求めて –,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佐藤 公美,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声帯に発症した顆粒細胞腫の1例,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切除不能甲状腺がんに対する分子標的薬レンバチニブ投与症例について, </w:t>
      </w:r>
      <w:r>
        <w:rPr>
          <w:rFonts w:ascii="" w:hAnsi="" w:cs="" w:eastAsia=""/>
          <w:b w:val="false"/>
          <w:i w:val="true"/>
          <w:strike w:val="false"/>
          <w:color w:val="000000"/>
          <w:sz w:val="20"/>
          <w:u w:val="none"/>
        </w:rPr>
        <w:t xml:space="preserve">第78回日本耳鼻咽喉科臨床学会,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佐藤 公美, 田上 真希, 吉田 充嬉,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伊藤 美幸,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生後2か月の乳児の舌に発症した良性線維性組織球腫症例,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藤坂 実千郎, 赤荻 勝一, 渡辺 行雄,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遅発性内リンパ水腫全国患者調査結果の検討,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福嶋 宗久,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内リンパ水腫変化からみたメニエール病症例(保存的治療と外科的治療),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学校健診における嗅声の聴覚心理的評価と音響分析結果の比較, </w:t>
      </w:r>
      <w:r>
        <w:rPr>
          <w:rFonts w:ascii="" w:hAnsi="" w:cs="" w:eastAsia=""/>
          <w:b w:val="false"/>
          <w:i w:val="true"/>
          <w:strike w:val="false"/>
          <w:color w:val="000000"/>
          <w:sz w:val="20"/>
          <w:u w:val="none"/>
        </w:rPr>
        <w:t xml:space="preserve">第61回日本音声言語医学会,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未固定Cadaverを用いた手術トレーニング, </w:t>
      </w:r>
      <w:r>
        <w:rPr>
          <w:rFonts w:ascii="" w:hAnsi="" w:cs="" w:eastAsia=""/>
          <w:b w:val="false"/>
          <w:i w:val="true"/>
          <w:strike w:val="false"/>
          <w:color w:val="000000"/>
          <w:sz w:val="20"/>
          <w:u w:val="none"/>
        </w:rPr>
        <w:t xml:space="preserve">日本耳鼻咽喉科学会第31回専門医講習会,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池田 美穂, 吉田 充嬉, 田上 真希, 岡田 規秀,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当院における補聴器外来の現状と課題,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衛 : </w:t>
      </w:r>
      <w:r>
        <w:rPr>
          <w:rFonts w:ascii="" w:hAnsi="" w:cs="" w:eastAsia=""/>
          <w:b w:val="false"/>
          <w:i w:val="false"/>
          <w:strike w:val="false"/>
          <w:color w:val="000000"/>
          <w:sz w:val="20"/>
          <w:u w:val="none"/>
        </w:rPr>
        <w:t xml:space="preserve">末梢性めまいに対する高用量ベタヒスチンの治療効果-経過報告-,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末梢性めまい発症後の平衡機能の変化に関する研究-経過報告-,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安村 佐都紀 : </w:t>
      </w:r>
      <w:r>
        <w:rPr>
          <w:rFonts w:ascii="" w:hAnsi="" w:cs="" w:eastAsia=""/>
          <w:b w:val="false"/>
          <w:i w:val="false"/>
          <w:strike w:val="false"/>
          <w:color w:val="000000"/>
          <w:sz w:val="20"/>
          <w:u w:val="none"/>
        </w:rPr>
        <w:t xml:space="preserve">メニエール病，遅発性内リンパ水腫の疫学的研究,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 </w:t>
      </w:r>
      <w:r>
        <w:rPr>
          <w:rFonts w:ascii="" w:hAnsi="" w:cs="" w:eastAsia=""/>
          <w:b w:val="false"/>
          <w:i w:val="false"/>
          <w:strike w:val="false"/>
          <w:color w:val="000000"/>
          <w:sz w:val="20"/>
          <w:u w:val="none"/>
        </w:rPr>
        <w:t xml:space="preserve">遅発性内リンパ水腫の症例登録システムとデータベース化に関する研究,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アレルギー性鼻炎における抗ヒスタミン薬のインバースアゴニスト作用, </w:t>
      </w:r>
      <w:r>
        <w:rPr>
          <w:rFonts w:ascii="" w:hAnsi="" w:cs="" w:eastAsia=""/>
          <w:b w:val="false"/>
          <w:i w:val="true"/>
          <w:strike w:val="false"/>
          <w:color w:val="000000"/>
          <w:sz w:val="20"/>
          <w:u w:val="none"/>
        </w:rPr>
        <w:t xml:space="preserve">アレルギーに関する講演会,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嚥下性肺炎により治療継続困難となった喉頭癌,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decompressionを行った甲状腺眼症例, </w:t>
      </w:r>
      <w:r>
        <w:rPr>
          <w:rFonts w:ascii="" w:hAnsi="" w:cs="" w:eastAsia=""/>
          <w:b w:val="false"/>
          <w:i w:val="true"/>
          <w:strike w:val="false"/>
          <w:color w:val="000000"/>
          <w:sz w:val="20"/>
          <w:u w:val="none"/>
        </w:rPr>
        <w:t xml:space="preserve">第6回Allergic Rhinitis Seminar,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 </w:t>
      </w:r>
      <w:r>
        <w:rPr>
          <w:rFonts w:ascii="" w:hAnsi="" w:cs="" w:eastAsia=""/>
          <w:b w:val="false"/>
          <w:i w:val="true"/>
          <w:strike w:val="false"/>
          <w:color w:val="000000"/>
          <w:sz w:val="20"/>
          <w:u w:val="none"/>
        </w:rPr>
        <w:t xml:space="preserve">平成28年度第2回徳島県医師会認定学校医研修会,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none"/>
        </w:rPr>
        <w:t xml:space="preserve">LEDバレイ徳島フォーラム2017,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難聴とめまいの診断と治療:最近の進歩, </w:t>
      </w:r>
      <w:r>
        <w:rPr>
          <w:rFonts w:ascii="" w:hAnsi="" w:cs="" w:eastAsia=""/>
          <w:b w:val="false"/>
          <w:i w:val="true"/>
          <w:strike w:val="false"/>
          <w:color w:val="000000"/>
          <w:sz w:val="20"/>
          <w:u w:val="none"/>
        </w:rPr>
        <w:t xml:space="preserve">第10回徳島市医師会学術講演会,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徳島アレルギーフォーラム2017,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none"/>
        </w:rPr>
        <w:t xml:space="preserve">徳島鼻アレルギー研究会,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第11回日本小児耳鼻咽喉科学会 総会&amp;bull;学術講演会,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340-342,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Tomoko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Three-dimensional analysis of linear vestibulo-ocular reflex in humans during eccentric rotation while facing downwards.,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2575-2590,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竹山 孝明, 坂本 幸, 青木 俊仁, 伊藤 美幸,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学校検診における嗄声の出現率とスポーツ活動,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Fukushima Munehisa, Yokoi Kei, Iga Junpei, Akahania Shiro, Inohara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Contralateral type of delayed endolymphatic hydrops may consist of two phenotypes based on a magnetic resonance imaging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1153-1157,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1921-1928, 2017.</w:t>
      </w:r>
    </w:p>
    <w:p>
      <w:pPr>
        <w:numPr>
          <w:numId w:val="6"/>
        </w:numPr>
        <w:autoSpaceDE w:val="off"/>
        <w:autoSpaceDN w:val="off"/>
        <w:spacing w:line="-240" w:lineRule="auto"/>
        <w:ind w:left="30"/>
      </w:pPr>
      <w:r>
        <w:rPr>
          <w:rFonts w:ascii="" w:hAnsi="" w:cs="" w:eastAsia=""/>
          <w:b w:val="true"/>
          <w:i w:val="false"/>
          <w:strike w:val="false"/>
          <w:color w:val="000000"/>
          <w:sz w:val="20"/>
          <w:u w:val="none"/>
        </w:rPr>
        <w:t>Munehisa Fukushima, Tadashi Kitahara, Ryohei Oya, Shiro Akahani, Hidenori Inohara, Shin Naganawa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up-regulation of endolymphatic hydrops in patients with Meniere's disease during medical treatment,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難聴を疑う,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1063-1068,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【"めまい"診断の落とし穴-落ちないための心得-】 メニエール病・遅発性内リンパ水腫,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1-6,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「医学・医療のトピックス」アンチエイジングへの挑戦 誤嚥,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伊藤 美幸, 竹山 孝明, 坂本 幸, 池田 美穂,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就学時健診と定期健康診断における言語異常の検討,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佐藤 公美, 坂本 幸, 高原 由衣, 伊藤 美幸, 池田 美穂,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一側性難聴児の言語学習能力─ITPA言語学習能力診断検査における表象水準と自動水準の検討─,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左顔面神経麻痺で発症した乳児側頭骨原発の筋繊維腫(Infantile myofibroma)症例,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当科における喉頭癌StageIIの検討,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貴志, 金村 亮,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当科でのセツキシマブ使用後に生じた副作用の検討,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大櫛 哲史 : </w:t>
      </w:r>
      <w:r>
        <w:rPr>
          <w:rFonts w:ascii="" w:hAnsi="" w:cs="" w:eastAsia=""/>
          <w:b w:val="false"/>
          <w:i w:val="false"/>
          <w:strike w:val="false"/>
          <w:color w:val="000000"/>
          <w:sz w:val="20"/>
          <w:u w:val="none"/>
        </w:rPr>
        <w:t xml:space="preserve">上顎洞に発生したClear cell odontogenic carcinoma の1 例,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好酸球性副鼻腔炎患者における血中EPA/AA比の検討,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日本漢方における本研究会の寄与について,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経外耳道的内視鏡下耳科手術が有用であった中耳の鉄粉異物症例,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池田 美穂, 坂本 幸,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徳島県の3歳児健診における吃音児の現状,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田上 真希, 吉田 充嬉, 岡田 規秀,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3歳児健診を受診した子供の構音の誤りに関する検討,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KTPレーザーにより治療した喉頭血管腫の1例, </w:t>
      </w:r>
      <w:r>
        <w:rPr>
          <w:rFonts w:ascii="" w:hAnsi="" w:cs="" w:eastAsia=""/>
          <w:b w:val="false"/>
          <w:i w:val="true"/>
          <w:strike w:val="false"/>
          <w:color w:val="000000"/>
          <w:sz w:val="20"/>
          <w:u w:val="none"/>
        </w:rPr>
        <w:t xml:space="preserve">第30回日本喉頭科学会,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アレルギー性鼻炎の最新の知見, </w:t>
      </w:r>
      <w:r>
        <w:rPr>
          <w:rFonts w:ascii="" w:hAnsi="" w:cs="" w:eastAsia=""/>
          <w:b w:val="false"/>
          <w:i w:val="true"/>
          <w:strike w:val="false"/>
          <w:color w:val="000000"/>
          <w:sz w:val="20"/>
          <w:u w:val="none"/>
        </w:rPr>
        <w:t xml:space="preserve">平成28年度徳島県耳鼻咽喉科医会総会及び第136回医会研修会,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メニエール病における内リンパ水腫の過去と未来, </w:t>
      </w:r>
      <w:r>
        <w:rPr>
          <w:rFonts w:ascii="" w:hAnsi="" w:cs="" w:eastAsia=""/>
          <w:b w:val="false"/>
          <w:i w:val="true"/>
          <w:strike w:val="false"/>
          <w:color w:val="000000"/>
          <w:sz w:val="20"/>
          <w:u w:val="none"/>
        </w:rPr>
        <w:t xml:space="preserve">第18回徳島耳鼻咽喉科臨床セミナー,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新しい平衡訓練の開発と前庭代償, </w:t>
      </w:r>
      <w:r>
        <w:rPr>
          <w:rFonts w:ascii="" w:hAnsi="" w:cs="" w:eastAsia=""/>
          <w:b w:val="false"/>
          <w:i w:val="true"/>
          <w:strike w:val="false"/>
          <w:color w:val="000000"/>
          <w:sz w:val="20"/>
          <w:u w:val="none"/>
        </w:rPr>
        <w:t xml:space="preserve">第39回日本耳鼻咽喉科学会新潟県地方部会保険医療講習会,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アレルギー性鼻炎におけるヒスタミンH1受容体発現の亢進機構とその制御, </w:t>
      </w:r>
      <w:r>
        <w:rPr>
          <w:rFonts w:ascii="" w:hAnsi="" w:cs="" w:eastAsia=""/>
          <w:b w:val="false"/>
          <w:i w:val="true"/>
          <w:strike w:val="false"/>
          <w:color w:val="000000"/>
          <w:sz w:val="20"/>
          <w:u w:val="none"/>
        </w:rPr>
        <w:t xml:space="preserve">第76回関西耳鼻咽喉科アレルギー研究会,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めまいと難聴の診断と治療:最新の進歩,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抗ヒスタミン薬のインバースアゴニスト作用と拡大副鼻腔手術, </w:t>
      </w:r>
      <w:r>
        <w:rPr>
          <w:rFonts w:ascii="" w:hAnsi="" w:cs="" w:eastAsia=""/>
          <w:b w:val="false"/>
          <w:i w:val="true"/>
          <w:strike w:val="false"/>
          <w:color w:val="000000"/>
          <w:sz w:val="20"/>
          <w:u w:val="none"/>
        </w:rPr>
        <w:t xml:space="preserve">神戸地区耳鼻咽喉科医会総会，学術講演会・臨床セミナー,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当科におけるCetuximabの使用経験, </w:t>
      </w:r>
      <w:r>
        <w:rPr>
          <w:rFonts w:ascii="" w:hAnsi="" w:cs="" w:eastAsia=""/>
          <w:b w:val="false"/>
          <w:i w:val="true"/>
          <w:strike w:val="false"/>
          <w:color w:val="000000"/>
          <w:sz w:val="20"/>
          <w:u w:val="none"/>
        </w:rPr>
        <w:t xml:space="preserve">第三回徳島頭頸部がんセミナー,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南予アレルギーセミナー,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Tomoko Okumura, Kayoko Higashi-Shingai,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Koji Kitamura,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Takashi Fujikado, Masakazu Hirota,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Visual Target Strategies in Infantile Nystagmus Patients With Horizontal Jerk Waveform.,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622, 2018.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Tomoko Okumura, Suetaka Nishiike,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Yasuhiro Osaki, Takashi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Recovery of positional nystagmus after benign paroxysmal positional vertigo fatigue.,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2967-2973,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Shizuka Takaishi, Ikuji Kawata,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pre-operative systemic administration with low-dose of steroid does not make a false-negative diagnosis of definite eosinophilic chronic rhinosinusitis after endoscopic sinus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233-236,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1423-1429,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663-669,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Taeko Ito, Hiroshi Inui, Toshiteru Miyasaka, Tomoyuki Shiozaki, Shohei Matsuyama, Toshiaki Yamanaka, Kimihiko Kichikawa,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Three-Dimensional Magnetic Resonance Imaging Reveals the Relationship Between the Control of Vertigo and Decreases in Endolymphatic Hydrops After Endolymphatic Sac Drainage With Steroids for Meniere's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【わかりやすい感覚器疾患】 平衡覚と平衡覚障害のメカニズム,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S8-S9,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急性低音障害型感音難聴vsメニエール病 類似点と相違点 メニエール病の立場から,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原著から今日まで 代表的疾患の変遷 メニエール病 原著から今日まで,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713-718,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指定難病の医療費助成と遅発性内リンパ水腫，ミトコンドリア病，神経線維腫症,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1218-1219,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【小児の難治性疾患-私はこうしている】平衡機能障害,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1533-1536,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Okamura Tomoko, Imai Takao, Ohta Yumi, Takimoto Yasumitsu, Sato Takashi, Osaki Yasuhiro, Hanada Y., Ohata K., Ozono Yoshiyuki, Imai Ryusuke, Oya Ryohei, Kamakura Takufumi,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of the cochlear implant surgery using eccentric rotation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日本耳鼻咽喉科学会第75回徳島県地方部会,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上顎洞に発生したClear cell odontogenic carcinoma症例,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側頸嚢胞を疑った甲状舌管側枝の異所性甲状腺乳頭癌,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鼻中隔から発生した多形腺腫瘍,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術後鼓膜陥凹は回避できるのか? 鼓膜陥凹耳における耳管機能補助・代替治療による陥凹予防について,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陣内 自治,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水様性鼻汁に対する漢方治療について, </w:t>
      </w:r>
      <w:r>
        <w:rPr>
          <w:rFonts w:ascii="" w:hAnsi="" w:cs="" w:eastAsia=""/>
          <w:b w:val="false"/>
          <w:i w:val="true"/>
          <w:strike w:val="false"/>
          <w:color w:val="000000"/>
          <w:sz w:val="20"/>
          <w:u w:val="none"/>
        </w:rPr>
        <w:t xml:space="preserve">第34回日本耳鼻咽喉科漢方研究会,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宗久,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内リンパ水腫自然増大説を超える新しい仮説の構築に向けて,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金村 亮, 福原 史拓, 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セツキシマブ投与中に生じた深在性真菌症の1例,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平成30年度日本耳鼻咽喉科学会高知県地方部会・高知県耳鼻咽喉科医会合同学術講演会,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鼻中隔に発症したseromucinous hamartoma例, </w:t>
      </w:r>
      <w:r>
        <w:rPr>
          <w:rFonts w:ascii="" w:hAnsi="" w:cs="" w:eastAsia=""/>
          <w:b w:val="false"/>
          <w:i w:val="true"/>
          <w:strike w:val="false"/>
          <w:color w:val="000000"/>
          <w:sz w:val="20"/>
          <w:u w:val="none"/>
        </w:rPr>
        <w:t xml:space="preserve">第29回日本頭頸部外科学会,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ヒスタミンH1受容体発現亢進機構と抗ヒスタミン薬の薬理作用,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スギ花粉症に対する舌下免疫療法, </w:t>
      </w:r>
      <w:r>
        <w:rPr>
          <w:rFonts w:ascii="" w:hAnsi="" w:cs="" w:eastAsia=""/>
          <w:b w:val="false"/>
          <w:i w:val="true"/>
          <w:strike w:val="false"/>
          <w:color w:val="000000"/>
          <w:sz w:val="20"/>
          <w:u w:val="none"/>
        </w:rPr>
        <w:t xml:space="preserve">県民公開講座 徳島アレルギーフォーラム2019,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メニエール病の診断基準, </w:t>
      </w:r>
      <w:r>
        <w:rPr>
          <w:rFonts w:ascii="" w:hAnsi="" w:cs="" w:eastAsia=""/>
          <w:b w:val="false"/>
          <w:i w:val="true"/>
          <w:strike w:val="false"/>
          <w:color w:val="000000"/>
          <w:sz w:val="20"/>
          <w:u w:val="none"/>
        </w:rPr>
        <w:t xml:space="preserve">第15回東京メニエール病カンファレンス,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アレルギー性鼻炎に対する薬物療法, </w:t>
      </w:r>
      <w:r>
        <w:rPr>
          <w:rFonts w:ascii="" w:hAnsi="" w:cs="" w:eastAsia=""/>
          <w:b w:val="false"/>
          <w:i w:val="true"/>
          <w:strike w:val="false"/>
          <w:color w:val="000000"/>
          <w:sz w:val="20"/>
          <w:u w:val="none"/>
        </w:rPr>
        <w:t xml:space="preserve">日本耳鼻咽喉科学会福井県地方部会学術講演会,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第62回社会保険指導医講習会,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通年性及び季節性アレルギー鼻炎の治療,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平成30年度社会保険指導者講習会伝達講習,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めまい・平衡障害,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Tomoko Okumura, Takashi Sato,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Suzuyo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Interval Time of the Epley Maneuver on Immediate Reduction of Positional Nystagmus: A Randomized, Controlled, Non-blinded Clinical Trial.,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593-597, 2019.</w:t>
      </w:r>
    </w:p>
    <w:p>
      <w:pPr>
        <w:numPr>
          <w:numId w:val="8"/>
        </w:numPr>
        <w:autoSpaceDE w:val="off"/>
        <w:autoSpaceDN w:val="off"/>
        <w:spacing w:line="-240" w:lineRule="auto"/>
        <w:ind w:left="30"/>
      </w:pPr>
      <w:r>
        <w:rPr>
          <w:rFonts w:ascii="" w:hAnsi="" w:cs="" w:eastAsia=""/>
          <w:b w:val="true"/>
          <w:i w:val="false"/>
          <w:strike w:val="false"/>
          <w:color w:val="000000"/>
          <w:sz w:val="20"/>
          <w:u w:val="none"/>
        </w:rPr>
        <w:t>Munehisa Fukushima,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Endolymphatic Hydrops in Ménière Disease Shown by 3-Tesla Magnetic Resonance Imaging During and After Vertigo Attacks.,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583-585, 2019.</w:t>
      </w:r>
    </w:p>
    <w:p>
      <w:pPr>
        <w:numPr>
          <w:numId w:val="8"/>
        </w:numPr>
        <w:autoSpaceDE w:val="off"/>
        <w:autoSpaceDN w:val="off"/>
        <w:spacing w:line="-240" w:lineRule="auto"/>
        <w:ind w:left="30"/>
      </w:pPr>
      <w:r>
        <w:rPr>
          <w:rFonts w:ascii="" w:hAnsi="" w:cs="" w:eastAsia=""/>
          <w:b w:val="true"/>
          <w:i w:val="false"/>
          <w:strike w:val="false"/>
          <w:color w:val="000000"/>
          <w:sz w:val="20"/>
          <w:u w:val="none"/>
        </w:rPr>
        <w:t>Munehisa Fukushima, Ryohei Oya, Kengo Nozaki, Hirotaka Eguchi,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head impulse and caloric are complementary but react opposite to Meniere's disease hydrops.,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1660-1666,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YumShoji Hashimotoi, Masatoshi Kawata, Nobusuke Mino, Satoshi Ogino,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Kayoko Kawashima, Hidenori Takagi, Yuhya Wakasa, Makoto Takano, Masaki Tanaka, Yuji 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Tanaka : </w:t>
      </w:r>
      <w:r>
        <w:rPr>
          <w:rFonts w:ascii="" w:hAnsi="" w:cs="" w:eastAsia=""/>
          <w:b w:val="false"/>
          <w:i w:val="false"/>
          <w:strike w:val="false"/>
          <w:color w:val="000000"/>
          <w:sz w:val="20"/>
          <w:u w:val="none"/>
        </w:rPr>
        <w:t xml:space="preserve">Clinical trials of Cry j 1 and Cry j 2 T-cell epitope peptide-expressing rice in patients with Japanese cedar pollinosis., </w:t>
      </w:r>
      <w:r>
        <w:rPr>
          <w:rFonts w:ascii="" w:hAnsi="" w:cs="" w:eastAsia=""/>
          <w:b w:val="false"/>
          <w:i w:val="true"/>
          <w:strike w:val="false"/>
          <w:color w:val="000000"/>
          <w:sz w:val="20"/>
          <w:u w:val="single"/>
        </w:rPr>
        <w:t>Asian Pacific Journal of Allergy and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Taeko Ito, Kouko Tatsumi, Yasumitsu Takimoto, Tadashi Nishimura, Takao Imai, Toshiaki Yamanaka,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Akio 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after Vestibular Dysfunction Induced by Arsanilic Acid in Mice.,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3歳児健診受診児における構音発達の経年変化 ─/K//g/を中心とした検討─,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2020.</w:t>
      </w:r>
    </w:p>
    <w:p>
      <w:pPr>
        <w:numPr>
          <w:numId w:val="8"/>
        </w:numPr>
        <w:autoSpaceDE w:val="off"/>
        <w:autoSpaceDN w:val="off"/>
        <w:spacing w:line="-240" w:lineRule="auto"/>
        <w:ind w:left="30"/>
      </w:pPr>
      <w:r>
        <w:rPr>
          <w:rFonts w:ascii="" w:hAnsi="" w:cs="" w:eastAsia=""/>
          <w:b w:val="true"/>
          <w:i w:val="false"/>
          <w:strike w:val="false"/>
          <w:color w:val="000000"/>
          <w:sz w:val="20"/>
          <w:u w:val="none"/>
        </w:rPr>
        <w:t>Yoshiro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Postural stability against full-field dynamic visual disturbance in archery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67-69,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51-56,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and prevented pneumonia in elderly patients with a risk of aspiration.,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Bern,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金村 亮, 鈴木 基之, 音在 信治, 喜井 正士, 藤井 隆,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頸部リンパ節転移におけるPET/CTの有用性,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大﨑 泰宏, 佐藤 崇, 大島 一男, 猪原 秀典 : </w:t>
      </w:r>
      <w:r>
        <w:rPr>
          <w:rFonts w:ascii="" w:hAnsi="" w:cs="" w:eastAsia=""/>
          <w:b w:val="false"/>
          <w:i w:val="false"/>
          <w:strike w:val="false"/>
          <w:color w:val="000000"/>
          <w:sz w:val="20"/>
          <w:u w:val="none"/>
        </w:rPr>
        <w:t xml:space="preserve">後半規管型良性発作性頭位めまい症の頭位変換眼振の疲労現象からの回復,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スギ花粉症に対する初期療法の鼻粘膜ヒスタミンH1 受容体遺伝子発現への効果,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鼻過敏症を改善させる阿波番茶有効成分の薬理機構,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セツキシマブ投与中に生じた皮膚白癬の1例,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舌下神経麻痺で発症したBurkitt Lymphoma症例,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U373細胞におけるヒスタミン刺激に伴うヒスタミンH1受容体遺伝子発現亢進シグナル,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経鼻内視鏡下に切除し得た若年性血管線維腫例,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阿波番茶のNFATシグナル抑制作用，および，アレルギー性鼻炎症状改善作用, </w:t>
      </w:r>
      <w:r>
        <w:rPr>
          <w:rFonts w:ascii="" w:hAnsi="" w:cs="" w:eastAsia=""/>
          <w:b w:val="false"/>
          <w:i w:val="true"/>
          <w:strike w:val="false"/>
          <w:color w:val="000000"/>
          <w:sz w:val="20"/>
          <w:u w:val="none"/>
        </w:rPr>
        <w:t xml:space="preserve">第36回和漢医薬学会学術大会,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奥村 朋子, 太田 有美, 佐藤 崇, 猪原 秀典 : </w:t>
      </w:r>
      <w:r>
        <w:rPr>
          <w:rFonts w:ascii="" w:hAnsi="" w:cs="" w:eastAsia=""/>
          <w:b w:val="false"/>
          <w:i w:val="false"/>
          <w:strike w:val="false"/>
          <w:color w:val="000000"/>
          <w:sz w:val="20"/>
          <w:u w:val="none"/>
        </w:rPr>
        <w:t xml:space="preserve">視運動性眼振の倒錯現象を示す先天性眼振の機序,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『柴葛解肌湯を再考する』∼耳鼻咽喉科領域のAMR対策として∼, </w:t>
      </w:r>
      <w:r>
        <w:rPr>
          <w:rFonts w:ascii="" w:hAnsi="" w:cs="" w:eastAsia=""/>
          <w:b w:val="false"/>
          <w:i w:val="true"/>
          <w:strike w:val="false"/>
          <w:color w:val="000000"/>
          <w:sz w:val="20"/>
          <w:u w:val="none"/>
        </w:rPr>
        <w:t xml:space="preserve">第35回日本耳鼻咽喉科漢方研究会,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徳島大学病院におけるニボルマブ投与症例の検討,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メニエール診療の最近の進歩, </w:t>
      </w:r>
      <w:r>
        <w:rPr>
          <w:rFonts w:ascii="" w:hAnsi="" w:cs="" w:eastAsia=""/>
          <w:b w:val="false"/>
          <w:i w:val="true"/>
          <w:strike w:val="false"/>
          <w:color w:val="000000"/>
          <w:sz w:val="20"/>
          <w:u w:val="none"/>
        </w:rPr>
        <w:t xml:space="preserve">第100回記念富山県耳鼻咽喉科臨床研究会,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第21回山形めまい研究会,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アレルギー性鼻炎の薬物療法と舌下免疫療法,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323-329,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36-39,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1559-1569,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Munehisa Fukushima, Yuya Ueno, Itsuki Kitayama,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Progression of Vertical Semicircular Canal Dysfunction and Increased Vestibular Endolymphatic Hydrops in Patients With Early-Stage Ménière Disease.,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789-800,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695-700,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653-658,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第34回日耳鼻秋季大会を終えて,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スポーツに関わる耳鼻咽喉科健診,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579-582,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455-459,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430-434,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871-873,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言語発達・構音障害,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1431-1434,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イピリムマブ投与中に劇症1型糖尿病を発症した鼻腔悪性黒色腫の1例, </w:t>
      </w:r>
      <w:r>
        <w:rPr>
          <w:rFonts w:ascii="" w:hAnsi="" w:cs="" w:eastAsia=""/>
          <w:b w:val="false"/>
          <w:i w:val="true"/>
          <w:strike w:val="false"/>
          <w:color w:val="000000"/>
          <w:sz w:val="20"/>
          <w:u w:val="none"/>
        </w:rPr>
        <w:t xml:space="preserve">第44回日本頭頸部癌学会,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北村 公二, 猪原 秀典 : </w:t>
      </w:r>
      <w:r>
        <w:rPr>
          <w:rFonts w:ascii="" w:hAnsi="" w:cs="" w:eastAsia=""/>
          <w:b w:val="false"/>
          <w:i w:val="false"/>
          <w:strike w:val="false"/>
          <w:color w:val="000000"/>
          <w:sz w:val="20"/>
          <w:u w:val="none"/>
        </w:rPr>
        <w:t xml:space="preserve">視運動性眼振の倒錯現象を示す先天性眼振の機序の解明,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佐藤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鎌倉 武史, 猪原 秀典 : </w:t>
      </w:r>
      <w:r>
        <w:rPr>
          <w:rFonts w:ascii="" w:hAnsi="" w:cs="" w:eastAsia=""/>
          <w:b w:val="false"/>
          <w:i w:val="false"/>
          <w:strike w:val="false"/>
          <w:color w:val="000000"/>
          <w:sz w:val="20"/>
          <w:u w:val="none"/>
        </w:rPr>
        <w:t xml:space="preserve">ランダム化比較試験によるエプリー法の各頭位での維持時間の有無の即時効果に対する影響の検討,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岩崎 真, 將積 日出夫, 青木 光広, 宮下 武憲, 新藤 晋, 坪田 雅仁,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両側前庭障害に関する全国疫学調査結果,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樹里, 越宗 鈴果, 竹山 孝明,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学校検診受診児の音声の音響分析:各パラメータにおけるMDVPとpraatの比較,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樹里, 青木 俊仁, 石川 泉, 坂本 和也, 伊藤 美幸, 淺岡 拓希,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学校検診受診児の音声の音響分析:聴覚心理的評価と音響分析の結果との関連,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泉, 青木 俊仁, 越宗 鈴果, 池田 美穂,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笠井 新一郎,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特別支援学校の摂食・嚥下障害児の現状と問題,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Shotaro Harada, Takao Imai, Yasumitsu Takimoto, Yumi Ohta, Takashi Sato, Takefumi Kamakura,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Makoto Kondo, Yuya Ueno, Shoichi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Development of a new method for assessing otolith function in mice using three-dimensional binocular analysis of the otolith-ocular reflex.,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1317-1318,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生後2ヵ月の乳児の舌に発生した良性線維性組織球腫例,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923-928,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97-100,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171-174,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163-170,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180-185,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1097-1101,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82-90,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29-36,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62-71,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インフルエンザ感染防御におけるウイルス特異的鼻腔分泌型IgA抗体の役割 : 経鼻粘膜型ワクチン開発のトランスレーショナルリサーチ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110-118,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142-150,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51-61,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12-19,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37-50,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105-109,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122-129,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72-81,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175-179,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閉塞性睡眠時無呼吸症候群におけるベルヌーイ効果を用いた中咽頭狭窄の内視鏡的評価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130-132,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98-104,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小児の構音の経時的変化:3歳児健診受診時と1年生の学校健診受診時の比較,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留守 卓也,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オンラインでの構音訓練の取組と課題─構音障害児に対する非対面型指導の検討─,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絵本の読み聞かせが言語発達に与える影響,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200-205,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37-38,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1007-1010,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No.282, </w:t>
      </w:r>
      <w:r>
        <w:rPr>
          <w:rFonts w:ascii="" w:hAnsi="" w:cs="" w:eastAsia=""/>
          <w:b w:val="false"/>
          <w:i w:val="false"/>
          <w:strike w:val="false"/>
          <w:color w:val="000000"/>
          <w:sz w:val="20"/>
          <w:u w:val="none"/>
        </w:rPr>
        <w:t>59-65,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401-405,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1748-1752,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19-24,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1211-1216,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328-336,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837-846,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550-551,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140-147,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733-737,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929-934,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