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e0154107,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Dynamic and stress relaxation properties of the whole porcine temporomandibular joint disc under compression.,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109-115,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Toshiro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mandibular condylar osteochondroma treated with ipsilateral condylectomy and contralateral ramus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740-750,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Nagato Tamamura, Mitsuhiro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maxillary group distalization with interradicular miniscrews in a patient with a Class II Division 2 malocclusion.,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912-922,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e0162032,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Nakayama, Sari Matsui, Keisuke Noda, Mizuho Yamazaki, Yasunobu Iwai, Hiroyoshi Matsumura,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Bernhard Ganss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1057-1070,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Yu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Hyaluronan metabolism in overloaded temporomandibular joint,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921-928,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244-248,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hypoxia inducible factor-1α in the temporomandibular joint.,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274-281,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Dream2016, </w:t>
      </w:r>
      <w:r>
        <w:rPr>
          <w:rFonts w:ascii="" w:hAnsi="" w:cs="" w:eastAsia=""/>
          <w:b w:val="false"/>
          <w:i w:val="false"/>
          <w:strike w:val="false"/>
          <w:color w:val="000000"/>
          <w:sz w:val="20"/>
          <w:u w:val="none"/>
        </w:rPr>
        <w:t>Yogyakarta, Indonesia,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Rho-GTP/S1P/Smad3 Signaling on the Pathogenesis of TMJ-OA., </w:t>
      </w:r>
      <w:r>
        <w:rPr>
          <w:rFonts w:ascii="" w:hAnsi="" w:cs="" w:eastAsia=""/>
          <w:b w:val="false"/>
          <w:i w:val="true"/>
          <w:strike w:val="false"/>
          <w:color w:val="000000"/>
          <w:sz w:val="20"/>
          <w:u w:val="none"/>
        </w:rPr>
        <w:t xml:space="preserve">International Association for Dental Research General Session,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Lecture in Nantong University Medical School, </w:t>
      </w:r>
      <w:r>
        <w:rPr>
          <w:rFonts w:ascii="" w:hAnsi="" w:cs="" w:eastAsia=""/>
          <w:b w:val="false"/>
          <w:i w:val="false"/>
          <w:strike w:val="false"/>
          <w:color w:val="000000"/>
          <w:sz w:val="20"/>
          <w:u w:val="none"/>
        </w:rPr>
        <w:t>Nantong, China.,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M Iwata, 黒田 優子, K Matsumoto, T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Five-year prognosis of a patient with malocclusion who underwent comprehensive treatment for severe periodontitis., </w:t>
      </w:r>
      <w:r>
        <w:rPr>
          <w:rFonts w:ascii="" w:hAnsi="" w:cs="" w:eastAsia=""/>
          <w:b w:val="false"/>
          <w:i w:val="true"/>
          <w:strike w:val="false"/>
          <w:color w:val="000000"/>
          <w:sz w:val="20"/>
          <w:u w:val="none"/>
        </w:rPr>
        <w:t xml:space="preserve">102nd Annual Meeting of American Academy of Periodontology,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 Vicente : </w:t>
      </w:r>
      <w:r>
        <w:rPr>
          <w:rFonts w:ascii="" w:hAnsi="" w:cs="" w:eastAsia=""/>
          <w:b w:val="false"/>
          <w:i w:val="false"/>
          <w:strike w:val="false"/>
          <w:color w:val="000000"/>
          <w:sz w:val="20"/>
          <w:u w:val="none"/>
        </w:rPr>
        <w:t xml:space="preserve">Viscoelastic characterization and numerical simulation of the whole TMJ disc for static and dynamic loadings., </w:t>
      </w:r>
      <w:r>
        <w:rPr>
          <w:rFonts w:ascii="" w:hAnsi="" w:cs="" w:eastAsia=""/>
          <w:b w:val="false"/>
          <w:i w:val="true"/>
          <w:strike w:val="false"/>
          <w:color w:val="000000"/>
          <w:sz w:val="20"/>
          <w:u w:val="none"/>
        </w:rPr>
        <w:t xml:space="preserve">TMJ Bioengineering Conference,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 </w:t>
      </w:r>
      <w:r>
        <w:rPr>
          <w:rFonts w:ascii="" w:hAnsi="" w:cs="" w:eastAsia=""/>
          <w:b w:val="false"/>
          <w:i w:val="true"/>
          <w:strike w:val="false"/>
          <w:color w:val="000000"/>
          <w:sz w:val="20"/>
          <w:u w:val="none"/>
        </w:rPr>
        <w:t xml:space="preserve">Bali Dental Science and Exhibition (Dence), </w:t>
      </w:r>
      <w:r>
        <w:rPr>
          <w:rFonts w:ascii="" w:hAnsi="" w:cs="" w:eastAsia=""/>
          <w:b w:val="false"/>
          <w:i w:val="false"/>
          <w:strike w:val="false"/>
          <w:color w:val="000000"/>
          <w:sz w:val="20"/>
          <w:u w:val="none"/>
        </w:rPr>
        <w:t>Denpasar, Indonesia.,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Indian Dental Association, </w:t>
      </w:r>
      <w:r>
        <w:rPr>
          <w:rFonts w:ascii="" w:hAnsi="" w:cs="" w:eastAsia=""/>
          <w:b w:val="false"/>
          <w:i w:val="false"/>
          <w:strike w:val="false"/>
          <w:color w:val="000000"/>
          <w:sz w:val="20"/>
          <w:u w:val="none"/>
        </w:rPr>
        <w:t>Hassan, Karnataka, India.,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Its Aetiology, Diagnosis and Orthodontic Approach.,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TMJ-OA model mouse.,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207,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Low-intensity Pulsed Ultrasound on ATDC5 Cells Under Inflammation,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signaling controls temporomandibular joint subchondral bone remodeling in autoimmune-arthritis.,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関節滑膜細胞に対する低出力超音波照射によって生じる抗炎症シグナル伝達経路の解明, </w:t>
      </w:r>
      <w:r>
        <w:rPr>
          <w:rFonts w:ascii="" w:hAnsi="" w:cs="" w:eastAsia=""/>
          <w:b w:val="false"/>
          <w:i w:val="true"/>
          <w:strike w:val="false"/>
          <w:color w:val="000000"/>
          <w:sz w:val="20"/>
          <w:u w:val="none"/>
        </w:rPr>
        <w:t xml:space="preserve">日本顎関節学会雑誌., </w:t>
      </w:r>
      <w:r>
        <w:rPr>
          <w:rFonts w:ascii="" w:hAnsi="" w:cs="" w:eastAsia=""/>
          <w:b w:val="false"/>
          <w:i w:val="false"/>
          <w:strike w:val="false"/>
          <w:color w:val="000000"/>
          <w:sz w:val="20"/>
          <w:u w:val="none"/>
        </w:rPr>
        <w:t>124.,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ガミースマイルを伴う過蓋咬合症例に対する上顎前歯圧下の有用性, </w:t>
      </w:r>
      <w:r>
        <w:rPr>
          <w:rFonts w:ascii="" w:hAnsi="" w:cs="" w:eastAsia=""/>
          <w:b w:val="false"/>
          <w:i w:val="true"/>
          <w:strike w:val="false"/>
          <w:color w:val="000000"/>
          <w:sz w:val="20"/>
          <w:u w:val="none"/>
        </w:rPr>
        <w:t xml:space="preserve">第26回日本顎変形症学会大会,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Fort III型骨延長術後に上下顎骨移動術を施行したApert症候群の1例,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大谷 淳二, 廣瀬 尚人,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上顎骨延長術と下顎枝垂直骨切り術を行った左側唇顎口蓋裂症例,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HIF-1alpha+/-マウスを用いた変形性顎関節症におけるHIF-1alphaの機能解析, </w:t>
      </w:r>
      <w:r>
        <w:rPr>
          <w:rFonts w:ascii="" w:hAnsi="" w:cs="" w:eastAsia=""/>
          <w:b w:val="false"/>
          <w:i w:val="true"/>
          <w:strike w:val="false"/>
          <w:color w:val="000000"/>
          <w:sz w:val="20"/>
          <w:u w:val="none"/>
        </w:rPr>
        <w:t xml:space="preserve">第29回日本顎関節学会総会・学術大会 一般口演,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変形性顎関節症モデルマウス下顎頭におけるヒアルロン酸代謝機構の役割,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123,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不正咬合患者における顎関節症の臨床統計学的調査,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成長期児童における変形性顎関節症の発症率とそのリスク因子, --- シンポジウム2(変形性顎関節症への取り組みー小児から高齢者までー) ---, </w:t>
      </w:r>
      <w:r>
        <w:rPr>
          <w:rFonts w:ascii="" w:hAnsi="" w:cs="" w:eastAsia=""/>
          <w:b w:val="false"/>
          <w:i w:val="true"/>
          <w:strike w:val="false"/>
          <w:color w:val="000000"/>
          <w:sz w:val="20"/>
          <w:u w:val="none"/>
        </w:rPr>
        <w:t xml:space="preserve">第29回日本顎関節学会総会・学術大会 シンポジウム2,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口唇裂口蓋裂児の裂型は幼児期における上顎歯槽部の垂直的な成長に影響を及ぼす,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山野 玲子,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下顎骨の過小を主徴候としたPierre-Robin症候群患児の矯正歯科治療例,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比較的大きな顎裂を有する口唇口蓋裂患者に対する骨トランスポート骨延長法の応用,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下顎骨単独骨切り術と上下顎同時移動術を行った骨格性下顎前突症例の顎顔面形態の比較,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下田 信治,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変形性顎関節症における低酸素誘導因子HIF-1αの機能解析,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新たな下顎臼歯の遠心移動量および移動様式の予測指標の開発-第1報-,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優子, 岩田 光弘,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玉村 長都,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中等度歯周炎および咬合平面の傾斜を伴う成人上顎前突患者に対して包括的歯科治療を行った1症例．,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第75回日本矯正歯科学会 市民公開講座,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321,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晴奈, 藤本 果南,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不正咬合患者における埋伏歯についての臨床統計学的調査,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S1P/Smad3シグナルを介した顎関節における変形性関節症の病態解明, </w:t>
      </w:r>
      <w:r>
        <w:rPr>
          <w:rFonts w:ascii="" w:hAnsi="" w:cs="" w:eastAsia=""/>
          <w:b w:val="false"/>
          <w:i w:val="true"/>
          <w:strike w:val="false"/>
          <w:color w:val="000000"/>
          <w:sz w:val="20"/>
          <w:u w:val="none"/>
        </w:rPr>
        <w:t xml:space="preserve">第7回 骨バイオサイエンス研究会,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若手口腔外科医のための外科的矯正治療解説―上顎骨移動術の診断・治療計画・術式―．, </w:t>
      </w:r>
      <w:r>
        <w:rPr>
          <w:rFonts w:ascii="" w:hAnsi="" w:cs="" w:eastAsia=""/>
          <w:b w:val="false"/>
          <w:i w:val="true"/>
          <w:strike w:val="false"/>
          <w:color w:val="000000"/>
          <w:sz w:val="20"/>
          <w:u w:val="none"/>
        </w:rPr>
        <w:t xml:space="preserve">日本顎変形症学会第12回教育研修会 モデレーター，第26回日本顎変形症学会総会・学術大会,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none"/>
        </w:rPr>
        <w:t xml:space="preserve">13th Meeting of Bone Biology Forum,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Akiko Mino-Oka,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e0162032,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w:t>
      </w:r>
      <w:r>
        <w:rPr>
          <w:rFonts w:ascii="" w:hAnsi="" w:cs="" w:eastAsia=""/>
          <w:b w:val="false"/>
          <w:i w:val="true"/>
          <w:strike w:val="false"/>
          <w:color w:val="000000"/>
          <w:sz w:val="20"/>
          <w:u w:val="none"/>
        </w:rPr>
        <w:t xml:space="preserve">2016 Tokushima Bioscience Retreat,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外科的矯正治療への歯科矯正用アンカースクリューの導入に関する調査, </w:t>
      </w:r>
      <w:r>
        <w:rPr>
          <w:rFonts w:ascii="" w:hAnsi="" w:cs="" w:eastAsia=""/>
          <w:b w:val="false"/>
          <w:i w:val="true"/>
          <w:strike w:val="false"/>
          <w:color w:val="000000"/>
          <w:sz w:val="20"/>
          <w:u w:val="none"/>
        </w:rPr>
        <w:t xml:space="preserve">日本歯科矯正用アンカースクリュー研究会 第1回学術大会,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第9回木真会定期講演会,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Nishio Clarice,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Turgeon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Nanci Antonio : </w:t>
      </w:r>
      <w:r>
        <w:rPr>
          <w:rFonts w:ascii="" w:hAnsi="" w:cs="" w:eastAsia=""/>
          <w:b w:val="false"/>
          <w:i w:val="false"/>
          <w:strike w:val="false"/>
          <w:color w:val="000000"/>
          <w:sz w:val="20"/>
          <w:u w:val="none"/>
        </w:rPr>
        <w:t xml:space="preserve">Facial Growth and Development. In: Ten Cates Oral Histology,,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 Jose Calvo-Gallego, S Maria Commisso, Jaime Domínguez,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Javier Martínez-Reina : </w:t>
      </w:r>
      <w:r>
        <w:rPr>
          <w:rFonts w:ascii="" w:hAnsi="" w:cs="" w:eastAsia=""/>
          <w:b w:val="false"/>
          <w:i w:val="false"/>
          <w:strike w:val="false"/>
          <w:color w:val="000000"/>
          <w:sz w:val="20"/>
          <w:u w:val="none"/>
        </w:rPr>
        <w:t xml:space="preserve">Effect of freezing storage time on the elastic and viscous properties of the porcine TMJ disc.,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314-319,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歯科矯正用アンカースクリューを用いて上下歯列遠心移動を行った三年保定症例,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152-158,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Hee-Moon Kyung,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Obliquely Inserted Orthodontic Miniscrews Evaluated by Three-Dimensional Finite-Element Analysis.,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Takafumi Susami, Toshihiko Fukawa, Haruyo Miyazaki, Teruo Sakamoto, Tadashi Morishita, Yoshiaki Sato, Yoshiaki Kinno, Kazuyuki Kurata,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Toshikazu Asahito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Saito : </w:t>
      </w:r>
      <w:r>
        <w:rPr>
          <w:rFonts w:ascii="" w:hAnsi="" w:cs="" w:eastAsia=""/>
          <w:b w:val="false"/>
          <w:i w:val="false"/>
          <w:strike w:val="false"/>
          <w:color w:val="000000"/>
          <w:sz w:val="20"/>
          <w:u w:val="none"/>
        </w:rPr>
        <w:t xml:space="preserve">A Survey of Orthodontic Treatment in Team Care for Patients With Syndromic Craniosynostosis in Japan.,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479-486,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169-178,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Manami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gum chewing exercise on maximum bite force according to facial morphology.,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48-51,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C721-C731, 2018.</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2017 Annual Session of the American Association of Orthodontists,,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Nantong University Medical School, </w:t>
      </w:r>
      <w:r>
        <w:rPr>
          <w:rFonts w:ascii="" w:hAnsi="" w:cs="" w:eastAsia=""/>
          <w:b w:val="false"/>
          <w:i w:val="false"/>
          <w:strike w:val="false"/>
          <w:color w:val="000000"/>
          <w:sz w:val="20"/>
          <w:u w:val="none"/>
        </w:rPr>
        <w:t>Nantong, China.,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UNISSULA, </w:t>
      </w:r>
      <w:r>
        <w:rPr>
          <w:rFonts w:ascii="" w:hAnsi="" w:cs="" w:eastAsia=""/>
          <w:b w:val="false"/>
          <w:i w:val="false"/>
          <w:strike w:val="false"/>
          <w:color w:val="000000"/>
          <w:sz w:val="20"/>
          <w:u w:val="none"/>
        </w:rPr>
        <w:t>Semarang, Indonesia.,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Nantong University, </w:t>
      </w:r>
      <w:r>
        <w:rPr>
          <w:rFonts w:ascii="" w:hAnsi="" w:cs="" w:eastAsia=""/>
          <w:b w:val="false"/>
          <w:i w:val="false"/>
          <w:strike w:val="false"/>
          <w:color w:val="000000"/>
          <w:sz w:val="20"/>
          <w:u w:val="none"/>
        </w:rPr>
        <w:t>Nantong, China.,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in the temporomandibular joint., </w:t>
      </w:r>
      <w:r>
        <w:rPr>
          <w:rFonts w:ascii="" w:hAnsi="" w:cs="" w:eastAsia=""/>
          <w:b w:val="false"/>
          <w:i w:val="true"/>
          <w:strike w:val="false"/>
          <w:color w:val="000000"/>
          <w:sz w:val="20"/>
          <w:u w:val="none"/>
        </w:rPr>
        <w:t xml:space="preserve">Special lecture in the orthodontic meeting in Nantong University, </w:t>
      </w:r>
      <w:r>
        <w:rPr>
          <w:rFonts w:ascii="" w:hAnsi="" w:cs="" w:eastAsia=""/>
          <w:b w:val="false"/>
          <w:i w:val="false"/>
          <w:strike w:val="false"/>
          <w:color w:val="000000"/>
          <w:sz w:val="20"/>
          <w:u w:val="none"/>
        </w:rPr>
        <w:t>Nantong, China.,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骨格性下顎前突症患者における外科的矯正治療前後の顎口腔機能評価, </w:t>
      </w:r>
      <w:r>
        <w:rPr>
          <w:rFonts w:ascii="" w:hAnsi="" w:cs="" w:eastAsia=""/>
          <w:b w:val="false"/>
          <w:i w:val="true"/>
          <w:strike w:val="false"/>
          <w:color w:val="000000"/>
          <w:sz w:val="20"/>
          <w:u w:val="none"/>
        </w:rPr>
        <w:t xml:space="preserve">第27回日本顎変形症学会大会,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顎変形症患者への顎矯正手術後のリハビリテーション, </w:t>
      </w:r>
      <w:r>
        <w:rPr>
          <w:rFonts w:ascii="" w:hAnsi="" w:cs="" w:eastAsia=""/>
          <w:b w:val="false"/>
          <w:i w:val="true"/>
          <w:strike w:val="false"/>
          <w:color w:val="000000"/>
          <w:sz w:val="20"/>
          <w:u w:val="none"/>
        </w:rPr>
        <w:t xml:space="preserve">第27回特定非営利活動法人日本顎変形症学会総会・学術大会 シンポジウム2「外科的矯正治療による機能変化」,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矯正歯科患者における近年の永久前歯歯冠幅径の変化, </w:t>
      </w:r>
      <w:r>
        <w:rPr>
          <w:rFonts w:ascii="" w:hAnsi="" w:cs="" w:eastAsia=""/>
          <w:b w:val="false"/>
          <w:i w:val="true"/>
          <w:strike w:val="false"/>
          <w:color w:val="000000"/>
          <w:sz w:val="20"/>
          <w:u w:val="none"/>
        </w:rPr>
        <w:t xml:space="preserve">第60回中・四国矯正歯科学会大会 学術口演,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岡 彰子, 伊藤 彩実,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矯正患者における永久歯の先天的欠如に関する臨床統計調査,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特発性下顎頭吸収の診断, </w:t>
      </w:r>
      <w:r>
        <w:rPr>
          <w:rFonts w:ascii="" w:hAnsi="" w:cs="" w:eastAsia=""/>
          <w:b w:val="false"/>
          <w:i w:val="true"/>
          <w:strike w:val="false"/>
          <w:color w:val="000000"/>
          <w:sz w:val="20"/>
          <w:u w:val="none"/>
        </w:rPr>
        <w:t xml:space="preserve">第30回日本顎関節学会総会・学術大会 メインシンポジウム(特発性下顎頭吸収を含む開咬の診断と治療)，,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 in vivo におけるマウス Msx1 機能ドメインの解析,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遺伝子はマウスエナメル質石灰化において重要である,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第42回日本顎関節学会学術講演会,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骨格性下顎前突症患者の顎口腔機能に対する術後ガム咀嚼訓練の効果,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 彰子,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先天性頚部リンパ管腫を伴う顎偏位症例に対する矯正治療後の長期経過報告,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片側性の多数歯根肥大歯により開咬を呈した症例,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安全・安心で効率的な歯の移動をめざして, </w:t>
      </w:r>
      <w:r>
        <w:rPr>
          <w:rFonts w:ascii="" w:hAnsi="" w:cs="" w:eastAsia=""/>
          <w:b w:val="false"/>
          <w:i w:val="true"/>
          <w:strike w:val="false"/>
          <w:color w:val="000000"/>
          <w:sz w:val="20"/>
          <w:u w:val="none"/>
        </w:rPr>
        <w:t xml:space="preserve">第29回日本舌側矯正歯科学会学術大会・総会 特別講演,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36,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第3回冬期口腔外科臨床研究会(東北),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核内受容体AhRはRANK/c-Fosシグナル伝達経路を介して破骨細胞の分化を制御する(グループディスカッション), </w:t>
      </w:r>
      <w:r>
        <w:rPr>
          <w:rFonts w:ascii="" w:hAnsi="" w:cs="" w:eastAsia=""/>
          <w:b w:val="false"/>
          <w:i w:val="true"/>
          <w:strike w:val="false"/>
          <w:color w:val="000000"/>
          <w:sz w:val="20"/>
          <w:u w:val="none"/>
        </w:rPr>
        <w:t xml:space="preserve">第2回 Skeletal Science Retreat(日本骨代謝学会主催による骨代謝スクール),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for Bone Healing,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Skeletal Muscles,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Application of LIPUS to Periodontal Tissue Regeneration,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Harmanpreet Kaur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Application of LIPUS to the Temporomandibular Joint,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Salivary Glands,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顎関節症と歯科矯正治療との関連の変遷,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Natsuko Tanabe,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LIPUS on Dentofacial Bioengineering,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B-maxスクリュー Type-TKを用いた成人開咬の治療戦略,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GUMMETALワイヤーを用いた臨床一工夫―金属アレルギー患者を対象としてー．, ロッキーマウンテンモリタ，東京.,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 第6版, --- 14章 矯正歯科治療における固定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rebamipide in osteoclast differentiation and mandibular condylar cartilage homeostasis,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Megumi Takada, Akira Nakajima,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frictional force of a novel elastic bendable orthodontic wire.,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602-610,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徳島大学病院矯正歯科における口唇裂・口蓋裂患者の永久歯の歯数異常に関する調査,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矯正患者における永久歯の先天性欠如に関する臨床統計調査,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Masahiro Furutani,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gingival display treated with 2-piece segmental Le Fort I osteotomy: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Fas and S1P1 signaling via NF-kB in osteoclasts controls bone destruction in the TMJ due to rheumatoid arthritis,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the temporomandibular joint.,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 regulates the palatal wound healing through M1/M2 macrophage reprogramming, </w:t>
      </w:r>
      <w:r>
        <w:rPr>
          <w:rFonts w:ascii="" w:hAnsi="" w:cs="" w:eastAsia=""/>
          <w:b w:val="false"/>
          <w:i w:val="true"/>
          <w:strike w:val="false"/>
          <w:color w:val="000000"/>
          <w:sz w:val="20"/>
          <w:u w:val="none"/>
        </w:rPr>
        <w:t xml:space="preserve">96th General Session &amp; Exhibition of the IADR,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temporomandibular joint.,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NF-kB activation in osteoclasts controls subchondral bone remodeling in murine TMJ arthritis, </w:t>
      </w:r>
      <w:r>
        <w:rPr>
          <w:rFonts w:ascii="" w:hAnsi="" w:cs="" w:eastAsia=""/>
          <w:b w:val="false"/>
          <w:i w:val="true"/>
          <w:strike w:val="false"/>
          <w:color w:val="000000"/>
          <w:sz w:val="20"/>
          <w:u w:val="none"/>
        </w:rPr>
        <w:t xml:space="preserve">American Society for Bone and Mineral Research 2018 Annual Meeting,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Devices-from the consultation to treatment planning., </w:t>
      </w:r>
      <w:r>
        <w:rPr>
          <w:rFonts w:ascii="" w:hAnsi="" w:cs="" w:eastAsia=""/>
          <w:b w:val="false"/>
          <w:i w:val="true"/>
          <w:strike w:val="false"/>
          <w:color w:val="000000"/>
          <w:sz w:val="20"/>
          <w:u w:val="none"/>
        </w:rPr>
        <w:t xml:space="preserve">Dubai World Dental Meeting Pre-conference course,,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treatment for jaw deformities-Its indications, aims, treatment goal and procedures.,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severe maxillary hypoplasia with combined orthodontics and distraction osteogenesis,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Factor-1α Regulates the Palatal Wound Healing via M1/M2 Macrophage Reprogramming., </w:t>
      </w:r>
      <w:r>
        <w:rPr>
          <w:rFonts w:ascii="" w:hAnsi="" w:cs="" w:eastAsia=""/>
          <w:b w:val="false"/>
          <w:i w:val="true"/>
          <w:strike w:val="false"/>
          <w:color w:val="000000"/>
          <w:sz w:val="20"/>
          <w:u w:val="none"/>
        </w:rPr>
        <w:t xml:space="preserve">Association of Orthodontists (Singapore) Congress,,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I型骨切り術併用による上下顎移動術を行った下顎側方偏位例,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 10 年間の口唇裂・口蓋裂患者に関する実態調査,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 HIF-1alpha は M1/M2 マクロファージの リプログラミングを介して口蓋創傷治癒を制御する．,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第4回日本骨免疫学会,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106,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国田 智成, 松木 優承, 山本 貴志, 齋藤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歯科衛生士による歯科矯正患者に対する口腔筋機能療法に関する実態調査．,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外科的矯正治療と矯正単独治療を行った骨格性下顎前突症患者の顎口腔機能評価,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I型骨切り術併用による上下顎移動術を行った骨格性下顎前突の2症例．,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上顎中切歯の翼状捻転を伴う叢生症例,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樹状細胞によるFas非依存的T細胞のアポトーシスがMRL/lprマウスにおける自己免疫性関節炎を制御する,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77,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第60回歯科基礎医学会学術大会 プログラム集, </w:t>
      </w:r>
      <w:r>
        <w:rPr>
          <w:rFonts w:ascii="" w:hAnsi="" w:cs="" w:eastAsia=""/>
          <w:b w:val="false"/>
          <w:i w:val="false"/>
          <w:strike w:val="false"/>
          <w:color w:val="000000"/>
          <w:sz w:val="20"/>
          <w:u w:val="none"/>
        </w:rPr>
        <w:t>52,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渡辺 八十夫,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多数歯欠損症患者におけるPAX9遺伝子変異の検出, </w:t>
      </w:r>
      <w:r>
        <w:rPr>
          <w:rFonts w:ascii="" w:hAnsi="" w:cs="" w:eastAsia=""/>
          <w:b w:val="false"/>
          <w:i w:val="true"/>
          <w:strike w:val="false"/>
          <w:color w:val="000000"/>
          <w:sz w:val="20"/>
          <w:u w:val="none"/>
        </w:rPr>
        <w:t xml:space="preserve">第77回日本矯正歯科学会学術大会: 日本矯正歯科学会大会プログラム・抄録集 77回 Page244(2018.10), </w:t>
      </w:r>
      <w:r>
        <w:rPr>
          <w:rFonts w:ascii="" w:hAnsi="" w:cs="" w:eastAsia=""/>
          <w:b w:val="false"/>
          <w:i w:val="false"/>
          <w:strike w:val="false"/>
          <w:color w:val="000000"/>
          <w:sz w:val="20"/>
          <w:u w:val="none"/>
        </w:rPr>
        <w:t>244,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変形性顎関節症モデルラット下顎頭及び炎症状態下軟骨細胞に対する低出力パルス超音波照射の影響, </w:t>
      </w:r>
      <w:r>
        <w:rPr>
          <w:rFonts w:ascii="" w:hAnsi="" w:cs="" w:eastAsia=""/>
          <w:b w:val="false"/>
          <w:i w:val="true"/>
          <w:strike w:val="false"/>
          <w:color w:val="000000"/>
          <w:sz w:val="20"/>
          <w:u w:val="none"/>
        </w:rPr>
        <w:t xml:space="preserve">第77回日本矯正歯科学会学術大会: 日本矯正歯科学会大会プログラム・抄録集 77回 Page320.(2018.10), </w:t>
      </w:r>
      <w:r>
        <w:rPr>
          <w:rFonts w:ascii="" w:hAnsi="" w:cs="" w:eastAsia=""/>
          <w:b w:val="false"/>
          <w:i w:val="false"/>
          <w:strike w:val="false"/>
          <w:color w:val="000000"/>
          <w:sz w:val="20"/>
          <w:u w:val="none"/>
        </w:rPr>
        <w:t>320,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機能的矯正装置による下顎の誘導が功奏した，幼少期に発症した顔面非対称症症例．, </w:t>
      </w:r>
      <w:r>
        <w:rPr>
          <w:rFonts w:ascii="" w:hAnsi="" w:cs="" w:eastAsia=""/>
          <w:b w:val="false"/>
          <w:i w:val="true"/>
          <w:strike w:val="false"/>
          <w:color w:val="000000"/>
          <w:sz w:val="20"/>
          <w:u w:val="none"/>
        </w:rPr>
        <w:t xml:space="preserve">第77回日本矯正歯科学会学術大会: 日本矯正歯科学会大会プログラム・抄録集 77回 Page338(2018.10), </w:t>
      </w:r>
      <w:r>
        <w:rPr>
          <w:rFonts w:ascii="" w:hAnsi="" w:cs="" w:eastAsia=""/>
          <w:b w:val="false"/>
          <w:i w:val="false"/>
          <w:strike w:val="false"/>
          <w:color w:val="000000"/>
          <w:sz w:val="20"/>
          <w:u w:val="none"/>
        </w:rPr>
        <w:t>338,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布川 隆三, 重田 南, 佐川 聖子, 安賀 稔, Moon Won,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Skeletal Expanderを用いた著しい上顎骨狭窄に対する戦略的アプローチ,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325,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柘植 厚志,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229,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歯科矯正学的な歯の移動の加速について,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146,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The 77th Annual Meeting of the Japanese Orthodontic Society,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79,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modulates the palatal wound healing via M1/M2 marcophage reprogramming., </w:t>
      </w:r>
      <w:r>
        <w:rPr>
          <w:rFonts w:ascii="" w:hAnsi="" w:cs="" w:eastAsia=""/>
          <w:b w:val="false"/>
          <w:i w:val="true"/>
          <w:strike w:val="false"/>
          <w:color w:val="000000"/>
          <w:sz w:val="20"/>
          <w:u w:val="none"/>
        </w:rPr>
        <w:t xml:space="preserve">第66回国際歯科研究学会日本部会総会・学術大会(JADR2018),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none"/>
        </w:rPr>
        <w:t xml:space="preserve">MBSJ 2018 PROGRAM, </w:t>
      </w:r>
      <w:r>
        <w:rPr>
          <w:rFonts w:ascii="" w:hAnsi="" w:cs="" w:eastAsia=""/>
          <w:b w:val="false"/>
          <w:i w:val="false"/>
          <w:strike w:val="false"/>
          <w:color w:val="000000"/>
          <w:sz w:val="20"/>
          <w:u w:val="none"/>
        </w:rPr>
        <w:t>330,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S1P1/Fas signal crosstalk via NF-kB activation in osteoclasts controls subchondral bone remodeling in murine arthritis,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118,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喫煙によるダイオキシン受容体の活性化を介した骨粗鬆症発症メカニズムの解明, </w:t>
      </w:r>
      <w:r>
        <w:rPr>
          <w:rFonts w:ascii="" w:hAnsi="" w:cs="" w:eastAsia=""/>
          <w:b w:val="false"/>
          <w:i w:val="true"/>
          <w:strike w:val="false"/>
          <w:color w:val="000000"/>
          <w:sz w:val="20"/>
          <w:u w:val="none"/>
        </w:rPr>
        <w:t xml:space="preserve">喫煙科学研究財団 平成29年度助成研究発表会プログラム: 喫煙と内分泌・代謝, </w:t>
      </w:r>
      <w:r>
        <w:rPr>
          <w:rFonts w:ascii="" w:hAnsi="" w:cs="" w:eastAsia=""/>
          <w:b w:val="false"/>
          <w:i w:val="false"/>
          <w:strike w:val="false"/>
          <w:color w:val="000000"/>
          <w:sz w:val="20"/>
          <w:u w:val="none"/>
        </w:rPr>
        <w:t>21,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変形性顎関節症の発現メカニズムと歯科矯正学的対応, </w:t>
      </w:r>
      <w:r>
        <w:rPr>
          <w:rFonts w:ascii="" w:hAnsi="" w:cs="" w:eastAsia=""/>
          <w:b w:val="false"/>
          <w:i w:val="true"/>
          <w:strike w:val="false"/>
          <w:color w:val="000000"/>
          <w:sz w:val="20"/>
          <w:u w:val="none"/>
        </w:rPr>
        <w:t xml:space="preserve">東京歯科大学第438回大学院セミナー,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for undergraduate students and international students in Nantong University,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認定医の取得，更新を目指す方，また，その指導者へ．, </w:t>
      </w:r>
      <w:r>
        <w:rPr>
          <w:rFonts w:ascii="" w:hAnsi="" w:cs="" w:eastAsia=""/>
          <w:b w:val="false"/>
          <w:i w:val="true"/>
          <w:strike w:val="false"/>
          <w:color w:val="000000"/>
          <w:sz w:val="20"/>
          <w:u w:val="none"/>
        </w:rPr>
        <w:t xml:space="preserve">第77回日本矯正歯科学会学術大会 指導者講習会,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日本大学歯学部歯科矯正学講座・同門会 学術講演会,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Colum:アンカースクリューの破折．,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アンカースクリューを固定源として下顎大臼歯の整直を行った症例．,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アンカースクリューを用いた上顎歯列全体の圧下によりガミースマイルを改善した症例．,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Colum:アンカースクリュー臨床のヒント∼こういうときはこうやって使うと効果的．,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アンカースクリューを植立し|6欠損スペースを利用して上顎前突の改善を行った症例．,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アンカースクリューによって|3埋伏歯の開窓牽引を行った症例,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8"/>
        </w:numPr>
        <w:autoSpaceDE w:val="off"/>
        <w:autoSpaceDN w:val="off"/>
        <w:spacing w:line="-240" w:lineRule="auto"/>
        <w:ind w:left="30"/>
      </w:pPr>
      <w:r>
        <w:rPr>
          <w:rFonts w:ascii="" w:hAnsi="" w:cs="" w:eastAsia=""/>
          <w:b w:val="true"/>
          <w:i w:val="false"/>
          <w:strike w:val="false"/>
          <w:color w:val="000000"/>
          <w:sz w:val="20"/>
          <w:u w:val="none"/>
        </w:rPr>
        <w:t>Deguchi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Application of Buccal TADs for Distalization of Teeth,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Eva Barrientos, Fernandez Pelayo, A Noriega,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discrete-time Prony series fitting method for viscoelastic materials., </w:t>
      </w:r>
      <w:r>
        <w:rPr>
          <w:rFonts w:ascii="" w:hAnsi="" w:cs="" w:eastAsia=""/>
          <w:b w:val="false"/>
          <w:i w:val="true"/>
          <w:strike w:val="false"/>
          <w:color w:val="000000"/>
          <w:sz w:val="20"/>
          <w:u w:val="single"/>
        </w:rPr>
        <w:t>Mechanics of Time-Dependent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Eva Barrientos, Fernandez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Viscoelastic properties of the central region of porcine temporomandibular joint disc in shear stress-relaxation.,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126-131,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正中二分割Le Fort I型骨切り術併用による上下顎同時移動術を施行した骨格性下顎前突症の一例,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therapy for severe periodontitis with Angle Class II Division 1 malocclusion: A case report with 7-year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960-971,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Arai,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Yoshiaki Nomura, Atsushi Tsuge, Yoshiki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the rate of lateral tooth movement and compensatory bone formation in rats.,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Zhang, M B. Chavez, T N. Kolli, M H. Tan, H Fong, E Y. Chu, Y Li, X Ren,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 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L. Foster : </w:t>
      </w:r>
      <w:r>
        <w:rPr>
          <w:rFonts w:ascii="" w:hAnsi="" w:cs="" w:eastAsia=""/>
          <w:b w:val="false"/>
          <w:i w:val="false"/>
          <w:strike w:val="false"/>
          <w:color w:val="000000"/>
          <w:sz w:val="20"/>
          <w:u w:val="none"/>
        </w:rPr>
        <w:t xml:space="preserve">Dentoalveolar Defects in the Mouse Model of X-linked Hypophosphatemia.,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419-428,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A Tsatalis, D Lee, F Zheng, HM Kyung,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Type-dependent Mechanical Stability of Orthodontic Miniscrew Implants.,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SR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 Kim, A Yousef,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Alveolar Bone Quality Changes Depending on Masticatory Functional Demands.,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H Zhang, DG Kim, B Foster, M Chavez, T Kolli, M Tan, H Fong, E Chu, Y Li, X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Dentoalveolar Defects in the Hyp Mouse Model of X-linked Hypophosphatemia.,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Lewis,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K Bodnyk,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Low Intensity Vibration on Oral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 Sexton, P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Relationships Between Male and Female Facial Morphological Measurements by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Mandibular Condyle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 of Aging on Oral Bone Mineral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Ebrahimian,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N Kim, AY Kim, F Zheng, J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osteoporosis therapeutic agents on oral trabecular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Kiracofe,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H Lee, J Liu,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Mastication diminishes effects of estrogen deficiceny on alveolar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7th Meeting of Mongolian Association of Orthdontists, Special presentation,, </w:t>
      </w:r>
      <w:r>
        <w:rPr>
          <w:rFonts w:ascii="" w:hAnsi="" w:cs="" w:eastAsia=""/>
          <w:b w:val="false"/>
          <w:i w:val="false"/>
          <w:strike w:val="false"/>
          <w:color w:val="000000"/>
          <w:sz w:val="20"/>
          <w:u w:val="none"/>
        </w:rPr>
        <w:t>Tereji, Mongolia.,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Lewis, A Ni, T Deguchi, B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Masticatory Effects On Regional Variation of Estrogen Deficient Rat Jaw Bone Density., </w:t>
      </w:r>
      <w:r>
        <w:rPr>
          <w:rFonts w:ascii="" w:hAnsi="" w:cs="" w:eastAsia=""/>
          <w:b w:val="false"/>
          <w:i w:val="true"/>
          <w:strike w:val="false"/>
          <w:color w:val="000000"/>
          <w:sz w:val="20"/>
          <w:u w:val="none"/>
        </w:rPr>
        <w:t xml:space="preserve">Orthopaedic Research Society (ORS) 2020 Annual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SR Kim, Y Choi,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Functional Demands Change Bone Mineral Density at Different Tooth Locations.,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Lamb,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Tissue Mineral Density Distribution in Human Mandibular Premolar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SH Kim,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oral bone mineral density.,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Sexual Dimorphism of Temporomandibular Joint Condyle Density Distribution.,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Huh,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Bone Mineral Density Distribution in Mandibular Incisors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Tsatalis, B Mitchell,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Evaluation of the Necessity of CBCT During Placement of TADs.,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The Use of CBCT Derived Printed Models in Orthodontic Diagnosis.,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骨格性下顎前突症患者における筋機能の特徴．, </w:t>
      </w:r>
      <w:r>
        <w:rPr>
          <w:rFonts w:ascii="" w:hAnsi="" w:cs="" w:eastAsia=""/>
          <w:b w:val="false"/>
          <w:i w:val="true"/>
          <w:strike w:val="false"/>
          <w:color w:val="000000"/>
          <w:sz w:val="20"/>
          <w:u w:val="none"/>
        </w:rPr>
        <w:t xml:space="preserve">第62回日本顎口腔機能学会学術大会,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上顎大臼歯部圧下により上下顎同時移動術を回避した下顎前突症例,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佑太,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髙橋 史子,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巨大な上顎中切歯を抜去しマルチブラケット治療を行った一治療例,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沢田 正樹,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シルエットを用いた側貌に対する審美的評価,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矯正歯科臨床における下顎頭吸収の診断と治療方針立案, --- イブニングセミナー「矯正歯科治療における下顎頭吸収を考える」 ---,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Deguchi, J Ferraro, J Falter, S Lee,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第78回日本矯正歯科学会学術大会,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泰児, 中嶋 昭, 渡辺 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本吉 満 : </w:t>
      </w:r>
      <w:r>
        <w:rPr>
          <w:rFonts w:ascii="" w:hAnsi="" w:cs="" w:eastAsia=""/>
          <w:b w:val="false"/>
          <w:i w:val="false"/>
          <w:strike w:val="false"/>
          <w:color w:val="000000"/>
          <w:sz w:val="20"/>
          <w:u w:val="none"/>
        </w:rPr>
        <w:t xml:space="preserve">材質の異なる審美ブラケットを用いた，サードオーダーベンド付与時のモーメント力の評価, </w:t>
      </w:r>
      <w:r>
        <w:rPr>
          <w:rFonts w:ascii="" w:hAnsi="" w:cs="" w:eastAsia=""/>
          <w:b w:val="false"/>
          <w:i w:val="true"/>
          <w:strike w:val="false"/>
          <w:color w:val="000000"/>
          <w:sz w:val="20"/>
          <w:u w:val="none"/>
        </w:rPr>
        <w:t xml:space="preserve">第78回日本矯正歯科学会学術大会: 日本矯正歯科学会大会プログラム・抄録集 78回 Page191.(2019), </w:t>
      </w:r>
      <w:r>
        <w:rPr>
          <w:rFonts w:ascii="" w:hAnsi="" w:cs="" w:eastAsia=""/>
          <w:b w:val="false"/>
          <w:i w:val="false"/>
          <w:strike w:val="false"/>
          <w:color w:val="000000"/>
          <w:sz w:val="20"/>
          <w:u w:val="none"/>
        </w:rPr>
        <w:t>191,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口腔内スキャナーおよびCBCT画像を組み合わせた3次元歯科模型の開発, </w:t>
      </w:r>
      <w:r>
        <w:rPr>
          <w:rFonts w:ascii="" w:hAnsi="" w:cs="" w:eastAsia=""/>
          <w:b w:val="false"/>
          <w:i w:val="true"/>
          <w:strike w:val="false"/>
          <w:color w:val="000000"/>
          <w:sz w:val="20"/>
          <w:u w:val="none"/>
        </w:rPr>
        <w:t xml:space="preserve">第78回日本矯正歯科学会学術大会: 日本矯正歯科学会大会プログラム・抄録集 78回 Page206.(2019), </w:t>
      </w:r>
      <w:r>
        <w:rPr>
          <w:rFonts w:ascii="" w:hAnsi="" w:cs="" w:eastAsia=""/>
          <w:b w:val="false"/>
          <w:i w:val="false"/>
          <w:strike w:val="false"/>
          <w:color w:val="000000"/>
          <w:sz w:val="20"/>
          <w:u w:val="none"/>
        </w:rPr>
        <w:t>206,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沢田 正樹, ASHTAR MOHANNAD,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慢性辺縁性歯周炎を伴う骨格性II級叢生に対する歯科矯正用アンカースクリューを用いた包括的治療例, </w:t>
      </w:r>
      <w:r>
        <w:rPr>
          <w:rFonts w:ascii="" w:hAnsi="" w:cs="" w:eastAsia=""/>
          <w:b w:val="false"/>
          <w:i w:val="true"/>
          <w:strike w:val="false"/>
          <w:color w:val="000000"/>
          <w:sz w:val="20"/>
          <w:u w:val="none"/>
        </w:rPr>
        <w:t xml:space="preserve">第78回日本矯正歯科学会学術大会: 日本矯正歯科学会大会プログラム・抄録集 78回 Page256.(2019), </w:t>
      </w:r>
      <w:r>
        <w:rPr>
          <w:rFonts w:ascii="" w:hAnsi="" w:cs="" w:eastAsia=""/>
          <w:b w:val="false"/>
          <w:i w:val="false"/>
          <w:strike w:val="false"/>
          <w:color w:val="000000"/>
          <w:sz w:val="20"/>
          <w:u w:val="none"/>
        </w:rPr>
        <w:t>256,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下顎両側第一大臼歯にヘミセクションを適用して治療した成人叢生 症例の長期経過症例, </w:t>
      </w:r>
      <w:r>
        <w:rPr>
          <w:rFonts w:ascii="" w:hAnsi="" w:cs="" w:eastAsia=""/>
          <w:b w:val="false"/>
          <w:i w:val="true"/>
          <w:strike w:val="false"/>
          <w:color w:val="000000"/>
          <w:sz w:val="20"/>
          <w:u w:val="none"/>
        </w:rPr>
        <w:t xml:space="preserve">第78回日本矯正歯科学会学術大会: 日本矯正歯科学会大会プログラム・抄録集 78回 Page259.(2019), </w:t>
      </w:r>
      <w:r>
        <w:rPr>
          <w:rFonts w:ascii="" w:hAnsi="" w:cs="" w:eastAsia=""/>
          <w:b w:val="false"/>
          <w:i w:val="false"/>
          <w:strike w:val="false"/>
          <w:color w:val="000000"/>
          <w:sz w:val="20"/>
          <w:u w:val="none"/>
        </w:rPr>
        <w:t>259,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国田 智成, 松木 優承, 山本 貴志, 武川 香織, 齋藤 早紀,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矯正歯科における歯科衛生士による口腔筋機能療法に関する臨床統計学的検討,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Special lectures for Department of Orthodontics,,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in Orthodontics. Special lectures for Department of Orthodontics,,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2019年度第5回研究談話会，神奈川歯科大学学会，令和元年9月4日，横須賀(神奈川歯科大学附属病院).,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with TADs and Conventional Mechanics in Adult Skeletal Open Bite and Class II Patients,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Andrea E. Tsatalis,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Bobby Mitchell, Do-Gyoon Kim, Damian J. Lee, Fengyuan Zheng,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Mechanical and clinical evaluation of the effect of microscrew on root proximity and cortical bone thickness.,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functional training after orthognathic surgery on masticatory function in patients with mandibular prognathism.,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Samantha Lewis, Xiaohan Guo, Ai Ni, S Beth Lee, 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Regional variations of jaw bone characteristics in an ovariectomized rat model.,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徳島大学病院矯正歯科における保険診療に関する実態調査-先天性疾患における裂奇形の併発について,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Effects of loading direction in prolonged clenching on stress distribution in the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本邦における外科的矯正治療の実態調査-2017年度日本顎変形症学会実態調査の結果 より-,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Ayami Ito, Kazuna Tachiki, Ryoko Shioyasono, Mohannad Ashtar,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 Caused by First and Second Brachial Arch Syndrome Treated with Orthodontic Approach: A Case Report.,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1189-1195,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166-175, 2021.</w:t>
      </w:r>
    </w:p>
    <w:p>
      <w:pPr>
        <w:numPr>
          <w:numId w:val="9"/>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矯正歯科治療中に生じた下顎中切歯の歯肉退縮に対して結合組織移植術を行った歯性上顎前突症例 長期保定症例,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2158-2170, Jun.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Pain in Bone Colonized by Cancer, </w:t>
      </w:r>
      <w:r>
        <w:rPr>
          <w:rFonts w:ascii="" w:hAnsi="" w:cs="" w:eastAsia=""/>
          <w:b w:val="false"/>
          <w:i w:val="true"/>
          <w:strike w:val="false"/>
          <w:color w:val="000000"/>
          <w:sz w:val="20"/>
          <w:u w:val="none"/>
        </w:rPr>
        <w:t xml:space="preserve">Encyclopedia of Bone Biology, </w:t>
      </w:r>
      <w:r>
        <w:rPr>
          <w:rFonts w:ascii="" w:hAnsi="" w:cs="" w:eastAsia=""/>
          <w:b w:val="false"/>
          <w:i w:val="false"/>
          <w:strike w:val="false"/>
          <w:color w:val="000000"/>
          <w:sz w:val="20"/>
          <w:u w:val="none"/>
        </w:rPr>
        <w:t>390-402,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 Mitchell, Y Hirai, D-G Kim,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characteristic of a novel thread shape of miniscrew.,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deviation and unilateral posterior crossbite treated with minicrew-assisted radid palatal expander.,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orthodontic treatment using the miniscrew for a patient with aromatase inhibitor-induced bone density reduction.,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YH Jeong, AR Altman, J Liu, X Guo, A Ni, M Bahador, T Ebrahimian, N Kim, J Kim, T Deguchi, MJ Shim, BS Lee, XS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Intermittent Parathyroid Hormone Following Alendronate Treatment on Jawbone of Ovariectomized Rat.,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CC Ko, BS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Estrogen Deficiency on Jaw and Limb Bones in a Rat Model.,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第44回日本口蓋裂学会総会・学術集会,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第30回日本顎変形症学会総会・学術大会,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 (TAD)を用いた非抜歯遠心移動治療の長期保定2症例．,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伊藤 彩実,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ソトス症候群に起因する交叉咬合を伴う骨格性下顎前突,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AIにて考察する最大口唇圧と顔面形態との関連性について,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須田 直人 : </w:t>
      </w:r>
      <w:r>
        <w:rPr>
          <w:rFonts w:ascii="" w:hAnsi="" w:cs="" w:eastAsia=""/>
          <w:b w:val="false"/>
          <w:i w:val="false"/>
          <w:strike w:val="false"/>
          <w:color w:val="000000"/>
          <w:sz w:val="20"/>
          <w:u w:val="none"/>
        </w:rPr>
        <w:t xml:space="preserve">口唇口蓋裂治療における医科歯科連携を考える．矯正歯科Workshop モデレーター, </w:t>
      </w:r>
      <w:r>
        <w:rPr>
          <w:rFonts w:ascii="" w:hAnsi="" w:cs="" w:eastAsia=""/>
          <w:b w:val="false"/>
          <w:i w:val="true"/>
          <w:strike w:val="false"/>
          <w:color w:val="000000"/>
          <w:sz w:val="20"/>
          <w:u w:val="none"/>
        </w:rPr>
        <w:t xml:space="preserve">第44回日本口蓋裂学会総会・学術大会,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外科的矯正治療における難易性の判断を考察する．シンポジウム4モデレーター，,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D-function(歯科用両側性筋電気刺激装置)を利用した咀嚼筋痛への臨床応用．香川県保険医協会・歯科セミナー，令和3年2月23日，高松，マリンパレスさぬき．,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orthodontic treatment of skeletal mandibular protrusion with multiple impacted ankylosed teeth treated with alveolar corticotomy,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412-421,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Taiji Nakano, Akira Nakajima, Hiroto Watanabe, Ayaka Osada, Yasuhiro Namura, Takayuki Yoneyama,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esthetic brackets from bendable alloy wires.,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Natalia García, Pelayo Fernández,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Eva Barrientos,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 of region-dependent viscoelastic properties on the TMJ articular disc relaxation under prolonged clenching.,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Hirofumi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treatment for severe periodontitis with pathologic tooth migration-related bimaxillary protrusion: A case report with 3-year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471-482.e2,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Mino-Oka,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Matsuda</w:t>
      </w:r>
      <w:r>
        <w:rPr>
          <w:rFonts w:ascii="" w:hAnsi="" w:cs="" w:eastAsia=""/>
          <w:b w:val="true"/>
          <w:i w:val="false"/>
          <w:strike w:val="false"/>
          <w:color w:val="000000"/>
          <w:sz w:val="20"/>
          <w:u w:val="none"/>
        </w:rPr>
        <w:t xml:space="preserve">, Ryoko Shioyasono,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Follow-up of Mandibular Deviation Caused by Congenital Cervical Lymphangioma Treated with an Orthodontic Approach.,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tribological properties of the temporomandibular joint, </w:t>
      </w:r>
      <w:r>
        <w:rPr>
          <w:rFonts w:ascii="" w:hAnsi="" w:cs="" w:eastAsia=""/>
          <w:b w:val="false"/>
          <w:i w:val="true"/>
          <w:strike w:val="false"/>
          <w:color w:val="000000"/>
          <w:sz w:val="20"/>
          <w:u w:val="single"/>
        </w:rPr>
        <w:t>Frontiers of Oral and Maxillofacial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update: A case of unilateral mandibular condylar osteochondroma treated with ipsilateral condylectomy and contralateral ramus osteotomy.,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歯科矯正用アンカースクリューの導入に伴う治療方針の変化(第一報) 抜歯・非抜歯および抜歯部位の判定に関する検討,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Devices (TADs)を用い非抜歯遠心移動治療を行った長期安定2症例,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Motility in Wound Healing Is Regulated by HIF-1α via S1P Signaling.,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Sensory nerves: A driver of the vicious cycle in bone metastasis?, </w:t>
      </w:r>
      <w:r>
        <w:rPr>
          <w:rFonts w:ascii="" w:hAnsi="" w:cs="" w:eastAsia=""/>
          <w:b w:val="false"/>
          <w:i w:val="true"/>
          <w:strike w:val="false"/>
          <w:color w:val="000000"/>
          <w:sz w:val="20"/>
          <w:u w:val="single"/>
        </w:rPr>
        <w:t>Journal of Bone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Yamada, </w:t>
      </w:r>
      <w:r>
        <w:rPr>
          <w:rFonts w:ascii="" w:hAnsi="" w:cs="" w:eastAsia=""/>
          <w:b w:val="true"/>
          <w:i w:val="false"/>
          <w:strike w:val="false"/>
          <w:color w:val="000000"/>
          <w:sz w:val="20"/>
          <w:u w:val="single"/>
        </w:rPr>
        <w:t>Masaki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hemifacial microsomia using conventional orthodontic techniques: Report of a case with long-term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653-668,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164-173,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1270-1276,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1184-1190,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矯正歯科臨床における下顎頭吸収への対応, </w:t>
      </w:r>
      <w:r>
        <w:rPr>
          <w:rFonts w:ascii="" w:hAnsi="" w:cs="" w:eastAsia=""/>
          <w:b w:val="false"/>
          <w:i w:val="true"/>
          <w:strike w:val="false"/>
          <w:color w:val="000000"/>
          <w:sz w:val="20"/>
          <w:u w:val="single"/>
        </w:rPr>
        <w:t>北海道矯正歯科学会雑誌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小作 一仁, 中嶋 昭, 西 恭一, 納村 泰弘, 一色 祥智, 中村 純基, 新井 嘉則, 髙橋 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本橋 満 : </w:t>
      </w:r>
      <w:r>
        <w:rPr>
          <w:rFonts w:ascii="" w:hAnsi="" w:cs="" w:eastAsia=""/>
          <w:b w:val="false"/>
          <w:i w:val="false"/>
          <w:strike w:val="false"/>
          <w:color w:val="000000"/>
          <w:sz w:val="20"/>
          <w:u w:val="none"/>
        </w:rPr>
        <w:t xml:space="preserve">トルクを付加した際の歯および歯根膜における応力分布の有限要素解析, </w:t>
      </w:r>
      <w:r>
        <w:rPr>
          <w:rFonts w:ascii="" w:hAnsi="" w:cs="" w:eastAsia=""/>
          <w:b w:val="false"/>
          <w:i w:val="true"/>
          <w:strike w:val="false"/>
          <w:color w:val="000000"/>
          <w:sz w:val="20"/>
          <w:u w:val="single"/>
        </w:rPr>
        <w:t>日大歯学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Lee Sanghee, Lee Damian, Zheng Fengyuan, Kyung Hee-Moon, Kim Do-Gyoon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Deguchi Toru : </w:t>
      </w:r>
      <w:r>
        <w:rPr>
          <w:rFonts w:ascii="" w:hAnsi="" w:cs="" w:eastAsia=""/>
          <w:b w:val="false"/>
          <w:i w:val="false"/>
          <w:strike w:val="false"/>
          <w:color w:val="000000"/>
          <w:sz w:val="20"/>
          <w:u w:val="none"/>
        </w:rPr>
        <w:t xml:space="preserve">Evaluation of clinical parameters for the stability of 2 types of miniscrews,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437-444,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Multidisciplinary Approach to Malocclusion Caused by Facial Multiple Fracture.,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Symptoms, and Morphological Features of Idiopathic Condylar Resorption in Orthodontic Patients: A Survey-Based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4441,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children with obstructive sleep apnea syndrome, </w:t>
      </w:r>
      <w:r>
        <w:rPr>
          <w:rFonts w:ascii="" w:hAnsi="" w:cs="" w:eastAsia=""/>
          <w:b w:val="false"/>
          <w:i w:val="true"/>
          <w:strike w:val="false"/>
          <w:color w:val="000000"/>
          <w:sz w:val="20"/>
          <w:u w:val="none"/>
        </w:rPr>
        <w:t xml:space="preserve">FORSILA 2021, </w:t>
      </w:r>
      <w:r>
        <w:rPr>
          <w:rFonts w:ascii="" w:hAnsi="" w:cs="" w:eastAsia=""/>
          <w:b w:val="false"/>
          <w:i w:val="false"/>
          <w:strike w:val="false"/>
          <w:color w:val="000000"/>
          <w:sz w:val="20"/>
          <w:u w:val="none"/>
        </w:rPr>
        <w:t>Semarang, Indonesia. (Webinar meeting),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First National Symposium of Mongolian Dentistry, </w:t>
      </w:r>
      <w:r>
        <w:rPr>
          <w:rFonts w:ascii="" w:hAnsi="" w:cs="" w:eastAsia=""/>
          <w:b w:val="false"/>
          <w:i w:val="false"/>
          <w:strike w:val="false"/>
          <w:color w:val="000000"/>
          <w:sz w:val="20"/>
          <w:u w:val="none"/>
        </w:rPr>
        <w:t>Ulanbaator, Mongolia. (Webinar meeting),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骨格性下顎前突症患者における口腔周囲機能に関する検討,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不島 健持,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顎口腔機能分析による骨格性III級症例に対する外科的矯正治療と矯正単独治療のボーダーラインの検討,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第62回北海道矯正歯科学会学術大会,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歯科矯正用アンカースクリューおよび周囲骨の応力分布に及ぼす植立深さの影響:有限要素法による解析,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伊藤 彩実, 塩屋園 玲子,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microsomiaに対して矯正歯科治療単独で緊密な咬合を獲得した3症例,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埋伏した巨大な上顎中切歯を伴う上顎前突症例,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歯科矯正用アンカースクリューを用いた積極的な 臼歯圧下により治療を行なった成人骨格性開咬症例, </w:t>
      </w:r>
      <w:r>
        <w:rPr>
          <w:rFonts w:ascii="" w:hAnsi="" w:cs="" w:eastAsia=""/>
          <w:b w:val="false"/>
          <w:i w:val="true"/>
          <w:strike w:val="false"/>
          <w:color w:val="000000"/>
          <w:sz w:val="20"/>
          <w:u w:val="none"/>
        </w:rPr>
        <w:t xml:space="preserve">第80回日本矯正歯科学会学術大会,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Do-gyoon Kim,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新しいネジ山形状を有する歯科矯正用アンカースクリューの機械的安定性に関する研究,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歯科矯正用アンカースクリューを用いて咬合の構築を行った全顎的な鋏状咬合と過蓋咬合を伴う重度歯槽性上顎前突症例,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徳島大学病院矯正歯科における臨床と研究の特色について, </w:t>
      </w:r>
      <w:r>
        <w:rPr>
          <w:rFonts w:ascii="" w:hAnsi="" w:cs="" w:eastAsia=""/>
          <w:b w:val="false"/>
          <w:i w:val="true"/>
          <w:strike w:val="false"/>
          <w:color w:val="000000"/>
          <w:sz w:val="20"/>
          <w:u w:val="none"/>
        </w:rPr>
        <w:t xml:space="preserve">東北矯正歯科学会第15回秋期セミナー,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徳島大学病院矯正歯科に来院した不正咬合患者の顎関節症状に関する臨床統計調査,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徳島県歯科医師会講演会,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⑤顎変形症の種類．PART 1 顎変形症とは．,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「イトーD function」を用いた咀嚼筋痛障害の非侵襲的治療,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診療研究 特発性下顎頭吸収とは何か, 全国保険医団体連合会,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822-830,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controls palatal wound healing by regulating macrophage motility via S1P/S1P1 signaling axis.,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1157-1169,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Do-Gyoon Kim, Toru Deguchi, Masakazu Suzuki, Kanji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stability of orthodontic miniscrew depends on a thread shape.,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1244-1252,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Bobby Mitchell, Jie Liu,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Do-Gyoon Kim, Henry W Fields, Xiaohan Guo, Lu Wei-En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Quantitative evaluation of training method in placing miniscrews in orthodontic graduate program,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Shareef M. Dabdoub, Beth S.Lee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Site-specific characteristics of bone and progenitor cells in control and ovariectomized rats,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116501, 2022.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1217-1224,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重田 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犬歯の埋伏による重度歯根吸収を呈した上顎切歯に対して下顎小臼歯の自家移植を行った歯性上顎前突の一治験例,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6396, 2022.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Joshua M. Ferraro,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Tai-Hsien Wu, Do-Gyoon Kim, Ching-Chang Ko,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Motoyoshi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Accuracy of three-dimensional printed models derived from cone-beam computed tomography,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722-727,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Cancer-nerve interplay in cancer progression and cancer-induced bone pain.,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Tatsuo Okui,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Kazuaki Hasegawa, Tomoya Nakamura, Kisho Ono, Soichiro Ibaragi, Takahiro Kanno, Akira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Lactate secreted via MCT4 from bone colonizing breast cancer excites sensory neurons via GPR81,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unilateral posterior crossbite caused by maxillary transverse deficiency treated with miniscrew-assisted rapid palatal expansion., </w:t>
      </w:r>
      <w:r>
        <w:rPr>
          <w:rFonts w:ascii="" w:hAnsi="" w:cs="" w:eastAsia=""/>
          <w:b w:val="false"/>
          <w:i w:val="true"/>
          <w:strike w:val="false"/>
          <w:color w:val="000000"/>
          <w:sz w:val="20"/>
          <w:u w:val="single"/>
        </w:rPr>
        <w:t>Journal of Stomatology,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101443, 2023.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過大なポステリアディスクレパンシーと前歯部の反対咬合を伴う骨格性Ⅰ級叢生の一治験例 -長期保定症例-,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94-104,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426-442,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Khurel-Ochir Tsendsuren,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10-13,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10-13,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S-181,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歯科矯正用アンカースクリューを用いた安心安全なMTMの実際と注意点,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149-162,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211-218, 2023.</w:t>
      </w:r>
    </w:p>
    <w:p>
      <w:pPr>
        <w:numPr>
          <w:numId w:val="12"/>
        </w:numPr>
        <w:autoSpaceDE w:val="off"/>
        <w:autoSpaceDN w:val="off"/>
        <w:spacing w:line="-240" w:lineRule="auto"/>
        <w:ind w:left="30"/>
      </w:pPr>
      <w:r>
        <w:rPr>
          <w:rFonts w:ascii="" w:hAnsi="" w:cs="" w:eastAsia=""/>
          <w:b w:val="true"/>
          <w:i w:val="false"/>
          <w:strike w:val="false"/>
          <w:color w:val="000000"/>
          <w:sz w:val="20"/>
          <w:u w:val="none"/>
        </w:rPr>
        <w:t>Shankargouda Patil, Shilpa Bhandi, J Khalid Alzahrani, M Mrim Alnfiai, Luca Testarelli, W Burke Soffe, W Frank Licari, H Kamran 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laser in re-osseointegration of dental implants-a systematic review., </w:t>
      </w:r>
      <w:r>
        <w:rPr>
          <w:rFonts w:ascii="" w:hAnsi="" w:cs="" w:eastAsia=""/>
          <w:b w:val="false"/>
          <w:i w:val="true"/>
          <w:strike w:val="false"/>
          <w:color w:val="000000"/>
          <w:sz w:val="20"/>
          <w:u w:val="single"/>
        </w:rPr>
        <w:t>Lasers in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and Diagnosis for Idiopathic Condylar Resorption in Growing Adolescents.,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e53363,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 Etiology, diagnosis, and orthodontic treatment, </w:t>
      </w:r>
      <w:r>
        <w:rPr>
          <w:rFonts w:ascii="" w:hAnsi="" w:cs="" w:eastAsia=""/>
          <w:b w:val="false"/>
          <w:i w:val="true"/>
          <w:strike w:val="false"/>
          <w:color w:val="000000"/>
          <w:sz w:val="20"/>
          <w:u w:val="none"/>
        </w:rPr>
        <w:t xml:space="preserve">16th Indonesian Association of Orthodontists Meeting, </w:t>
      </w:r>
      <w:r>
        <w:rPr>
          <w:rFonts w:ascii="" w:hAnsi="" w:cs="" w:eastAsia=""/>
          <w:b w:val="false"/>
          <w:i w:val="false"/>
          <w:strike w:val="false"/>
          <w:color w:val="000000"/>
          <w:sz w:val="20"/>
          <w:u w:val="none"/>
        </w:rPr>
        <w:t>Makassar, South Sulawesi, Indonesia.,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Yamada, M Higashino, S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Abe : </w:t>
      </w:r>
      <w:r>
        <w:rPr>
          <w:rFonts w:ascii="" w:hAnsi="" w:cs="" w:eastAsia=""/>
          <w:b w:val="false"/>
          <w:i w:val="false"/>
          <w:strike w:val="false"/>
          <w:color w:val="000000"/>
          <w:sz w:val="20"/>
          <w:u w:val="none"/>
        </w:rPr>
        <w:t xml:space="preserve">Influence of orthodontic treatment on changes in the maxillary sinus dimensions South Jordan, Utah, USA. (e-Poster), </w:t>
      </w:r>
      <w:r>
        <w:rPr>
          <w:rFonts w:ascii="" w:hAnsi="" w:cs="" w:eastAsia=""/>
          <w:b w:val="false"/>
          <w:i w:val="true"/>
          <w:strike w:val="false"/>
          <w:color w:val="000000"/>
          <w:sz w:val="20"/>
          <w:u w:val="none"/>
        </w:rPr>
        <w:t xml:space="preserve">10th Annual Roseman University Research Symposium, </w:t>
      </w:r>
      <w:r>
        <w:rPr>
          <w:rFonts w:ascii="" w:hAnsi="" w:cs="" w:eastAsia=""/>
          <w:b w:val="false"/>
          <w:i w:val="false"/>
          <w:strike w:val="false"/>
          <w:color w:val="000000"/>
          <w:sz w:val="20"/>
          <w:u w:val="none"/>
        </w:rPr>
        <w:t>South Jordan, Utah, USA., 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112,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特発性下顎頭吸収に関する基礎知識,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120,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112-113,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管野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下顎枝矢状分割術とオトガイ形成術にて下顎骨前方移動を施行した著しい下顎後退症患者の長期経過観察,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117-118,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峰田 眞伍, 中嶋 昭, 中野 泰児, 納村 泰弘,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米山 隆之, 本吉 満 : </w:t>
      </w:r>
      <w:r>
        <w:rPr>
          <w:rFonts w:ascii="" w:hAnsi="" w:cs="" w:eastAsia=""/>
          <w:b w:val="false"/>
          <w:i w:val="false"/>
          <w:strike w:val="false"/>
          <w:color w:val="000000"/>
          <w:sz w:val="20"/>
          <w:u w:val="none"/>
        </w:rPr>
        <w:t xml:space="preserve">スロット形状の異なるリンガルブラケットにおけるサードオーダーベンド付与時のモーメント値の比較,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201,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下顎偏位に起因した顔面非対称症における咬合平面傾斜改善が術後安定性に及ぼす影響, </w:t>
      </w:r>
      <w:r>
        <w:rPr>
          <w:rFonts w:ascii="" w:hAnsi="" w:cs="" w:eastAsia=""/>
          <w:b w:val="false"/>
          <w:i w:val="true"/>
          <w:strike w:val="false"/>
          <w:color w:val="000000"/>
          <w:sz w:val="20"/>
          <w:u w:val="none"/>
        </w:rPr>
        <w:t xml:space="preserve">第41回日本頭蓋顎顔面外科学会，シンポジウム,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with Temporary Anchorage Device., </w:t>
      </w:r>
      <w:r>
        <w:rPr>
          <w:rFonts w:ascii="" w:hAnsi="" w:cs="" w:eastAsia=""/>
          <w:b w:val="false"/>
          <w:i w:val="true"/>
          <w:strike w:val="false"/>
          <w:color w:val="000000"/>
          <w:sz w:val="20"/>
          <w:u w:val="none"/>
        </w:rPr>
        <w:t xml:space="preserve">Lecture and Hands-on Seminar. Mongolian National Univesity of Medical Sciences. Aug 13, 2023. (Ulaanbaartar, Mongolia),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Suda : </w:t>
      </w:r>
      <w:r>
        <w:rPr>
          <w:rFonts w:ascii="" w:hAnsi="" w:cs="" w:eastAsia=""/>
          <w:b w:val="false"/>
          <w:i w:val="false"/>
          <w:strike w:val="false"/>
          <w:color w:val="000000"/>
          <w:sz w:val="20"/>
          <w:u w:val="none"/>
        </w:rPr>
        <w:t xml:space="preserve">Typodont course. Hands-on Seminar., </w:t>
      </w:r>
      <w:r>
        <w:rPr>
          <w:rFonts w:ascii="" w:hAnsi="" w:cs="" w:eastAsia=""/>
          <w:b w:val="false"/>
          <w:i w:val="true"/>
          <w:strike w:val="false"/>
          <w:color w:val="000000"/>
          <w:sz w:val="20"/>
          <w:u w:val="none"/>
        </w:rPr>
        <w:t xml:space="preserve">Hands-on Seminar. Mongolian National Univesity of Medical Sciences. Aug 14-17, 2023. (Ulaanbaatar, Mongolia),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5715, 2024.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No.12630,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Munkh-Erdene Ochirbal, Boldbaatar Tungalagtamir, Gantulga Oyundari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malocclusion and orthodontic treatment need in 9-12 year-old schoolchildren in Ulaanbaatar, Mongolia,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e65495,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Mercuri G. Louis : </w:t>
      </w:r>
      <w:r>
        <w:rPr>
          <w:rFonts w:ascii="" w:hAnsi="" w:cs="" w:eastAsia=""/>
          <w:b w:val="false"/>
          <w:i w:val="false"/>
          <w:strike w:val="false"/>
          <w:color w:val="000000"/>
          <w:sz w:val="20"/>
          <w:u w:val="none"/>
        </w:rPr>
        <w:t xml:space="preserve">Current status of the management of idiopathic condylar resorption / progressive condylar resorption - A scoping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3951, 2024.</w:t>
      </w:r>
    </w:p>
    <w:p>
      <w:pPr>
        <w:numPr>
          <w:numId w:val="13"/>
        </w:numPr>
        <w:autoSpaceDE w:val="off"/>
        <w:autoSpaceDN w:val="off"/>
        <w:spacing w:line="-240" w:lineRule="auto"/>
        <w:ind w:left="30"/>
      </w:pPr>
      <w:r>
        <w:rPr>
          <w:rFonts w:ascii="" w:hAnsi="" w:cs="" w:eastAsia=""/>
          <w:b w:val="true"/>
          <w:i w:val="false"/>
          <w:strike w:val="false"/>
          <w:color w:val="000000"/>
          <w:sz w:val="20"/>
          <w:u w:val="none"/>
        </w:rPr>
        <w:t>Sonoko Okuhashi, Masaru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Maxillary Protrusion Treated with Surgically Assisted Rapid Maxillary Expansion,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4149, 2024.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Shinohara Takehiro,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KIM SooHa, WADA Ryohei,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 bite correction with miniscrew-anchored uprighting: A case report,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82-92, 2025.</w:t>
      </w:r>
    </w:p>
    <w:p>
      <w:pPr>
        <w:numPr>
          <w:numId w:val="13"/>
        </w:numPr>
        <w:autoSpaceDE w:val="off"/>
        <w:autoSpaceDN w:val="off"/>
        <w:spacing w:line="-240" w:lineRule="auto"/>
        <w:ind w:left="30"/>
      </w:pPr>
      <w:r>
        <w:rPr>
          <w:rFonts w:ascii="" w:hAnsi="" w:cs="" w:eastAsia=""/>
          <w:b w:val="true"/>
          <w:i w:val="false"/>
          <w:strike w:val="false"/>
          <w:color w:val="000000"/>
          <w:sz w:val="20"/>
          <w:u w:val="none"/>
        </w:rPr>
        <w:t>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Diagnosis, and Management of Trigeminal Neuralgia: A Narrative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海原 明己,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金城 聡一郎,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徳島大学病院矯正歯科にてI期治療を開始し,外科的矯正治療へと移行した患者の実態調査,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上顎過成長と下顎劣成長を伴う骨格性上顎前突の兄妹症例, </w:t>
      </w:r>
      <w:r>
        <w:rPr>
          <w:rFonts w:ascii="" w:hAnsi="" w:cs="" w:eastAsia=""/>
          <w:b w:val="false"/>
          <w:i w:val="true"/>
          <w:strike w:val="false"/>
          <w:color w:val="000000"/>
          <w:sz w:val="20"/>
          <w:u w:val="none"/>
        </w:rPr>
        <w:t xml:space="preserve">中・四国矯正歯科学会雑誌,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93-94,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両側性上顎中切歯巨大歯に対し変則的抜去を行った骨格性上顎前突症例,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57-65,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205,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