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6589-6594,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1.40.1-21,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5962-5967, 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bioisosteres: Chemistry and properties of 4'-thioRNA and 4'-selenoRNA, Springer,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1595-1618,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2181-2186,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1530-1533,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446-455,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1259-1268,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17255-17259,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4062-4066,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1519-1524,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15004-15010,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310-315,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5245-5248,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117093, 2022.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129172, 2023.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ガラクトシアリドーシス,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e892,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neuraminidase 1 and related diseases,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E53-E55,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細胞内結晶化能を持つノイラミニダーゼ1と欠損症の治療法開発,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784-791,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