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 Takaoka,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Rai Shimoyama, Shunji Kawamoto, Kazuki Sakamoto, Fuminori Goda,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Yuji Negoro, Akihito Tsuji, Koji Yoshizaki,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Panitumumab in combination with irinotecan plus S-1 (IRIS) as second-line therapy for metastatic colorectal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397-403,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286-293,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Soji Kakiuchi,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Fumitaka Ogushi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acute exacerbation of interstitial lung disease associated with chemotherapy in patients with lung cancer: A feasibility of S-1.,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145-152,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the clinical features of lung cancer in patients with connective tissue diseases.,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153-160,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 Kimura, K Okamoto,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metabolic syndrome on upper gastrointestinal disease.,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191-202,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Okamoto,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 Miyamoto, N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serrated polyps as precursors to colorectal cancer: Current status and management.,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358-367,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Bone-marrow derived fibrocytes maintain stem cell-like properties of lung cancer,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Tobiume, Kenji Otsuka,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tyrosine kinase-like orphan receptor 2, ROR2, regulates the proliferation of malignant pleural mesothelioma cells,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Targeting Epidermal Growth Factor Receptor in Detection and Evaluation of Therapeutic Efficacy for Colorectal Cancer,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Hironori Tanaka, Takahiro Tanaka,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Des-g-carboxy Prothrombin (DCP) Is Produced by Overexpression of Prothrombin Gene in Hepatocellular Carcinoma,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Noriaki Murayama, Masanori Takehara, Kaizo Kagemoto, Yoshifumi Takaoka,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Lifestyle and Lifestyle-Related Disease on Nonalcoholic Fatty Liver Disease in Japanese With Metabolic Syndrome, </w:t>
      </w:r>
      <w:r>
        <w:rPr>
          <w:rFonts w:ascii="" w:hAnsi="" w:cs="" w:eastAsia=""/>
          <w:b w:val="false"/>
          <w:i w:val="true"/>
          <w:strike w:val="false"/>
          <w:color w:val="000000"/>
          <w:sz w:val="20"/>
          <w:u w:val="none"/>
        </w:rPr>
        <w:t xml:space="preserve">Digestive Disease Week2016,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clinical usability of a cfDNA-based assay detecting EGFR T790M mutation in EGFR-TKI refractory NSCLC patients, </w:t>
      </w:r>
      <w:r>
        <w:rPr>
          <w:rFonts w:ascii="" w:hAnsi="" w:cs="" w:eastAsia=""/>
          <w:b w:val="false"/>
          <w:i w:val="true"/>
          <w:strike w:val="false"/>
          <w:color w:val="000000"/>
          <w:sz w:val="20"/>
          <w:u w:val="none"/>
        </w:rPr>
        <w:t xml:space="preserve">The IASLC 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腸蠕動音解析による過敏性腸症候群の診断と病態評価,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潰瘍性大腸炎におけるThymidine Phosphorylase発現とその特異的阻害剤による抗炎症発癌予防効果,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当院における膠原病に合併した肺癌の検討, </w:t>
      </w:r>
      <w:r>
        <w:rPr>
          <w:rFonts w:ascii="" w:hAnsi="" w:cs="" w:eastAsia=""/>
          <w:b w:val="false"/>
          <w:i w:val="true"/>
          <w:strike w:val="false"/>
          <w:color w:val="000000"/>
          <w:sz w:val="20"/>
          <w:u w:val="none"/>
        </w:rPr>
        <w:t xml:space="preserve">第60回日本リウマチ学会総会・学術集会,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徳島県における胸腹水濾過濃縮再静注法(CART)の普及に向けた取り組み,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路可, 森 玲子, 鈴木 察子, </w:t>
      </w:r>
      <w:r>
        <w:rPr>
          <w:rFonts w:ascii="" w:hAnsi="" w:cs="" w:eastAsia=""/>
          <w:b w:val="true"/>
          <w:i w:val="false"/>
          <w:strike w:val="false"/>
          <w:color w:val="000000"/>
          <w:sz w:val="20"/>
          <w:u w:val="single"/>
        </w:rPr>
        <w:t>久米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療養環境改善を目指したベッドサイド用伸縮椅子型ベッドの試作開発, </w:t>
      </w:r>
      <w:r>
        <w:rPr>
          <w:rFonts w:ascii="" w:hAnsi="" w:cs="" w:eastAsia=""/>
          <w:b w:val="false"/>
          <w:i w:val="true"/>
          <w:strike w:val="false"/>
          <w:color w:val="000000"/>
          <w:sz w:val="20"/>
          <w:u w:val="none"/>
        </w:rPr>
        <w:t xml:space="preserve">第18回日本医療マネジメント学会学術総会,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当院における膠原病合併肺癌の検討,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阿達由佳 (名),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松本友里 (名),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高岡慶史 (名),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岡本耕一 (名),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宮本弘志 (名), 六車直樹 (名),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&lt;合同シンポジウム&gt;上部消化管内視鏡検査前における映像・音・照明による循環動態・自立神経機能・心理状態への影響., </w:t>
      </w:r>
      <w:r>
        <w:rPr>
          <w:rFonts w:ascii="" w:hAnsi="" w:cs="" w:eastAsia=""/>
          <w:b w:val="false"/>
          <w:i w:val="true"/>
          <w:strike w:val="false"/>
          <w:color w:val="000000"/>
          <w:sz w:val="20"/>
          <w:u w:val="none"/>
        </w:rPr>
        <w:t xml:space="preserve">第116回日本消化器内視鏡学会四国支部例会. 合同シンポジウム, 徳島,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受容体チロシンキナーゼROR2は悪性胸膜中皮腫細胞の増殖を制御する, </w:t>
      </w:r>
      <w:r>
        <w:rPr>
          <w:rFonts w:ascii="" w:hAnsi="" w:cs="" w:eastAsia=""/>
          <w:b w:val="false"/>
          <w:i w:val="true"/>
          <w:strike w:val="false"/>
          <w:color w:val="000000"/>
          <w:sz w:val="20"/>
          <w:u w:val="none"/>
        </w:rPr>
        <w:t xml:space="preserve">第25回日本がん転移学会学術集会・総会,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徳島大学病院における進展型小細胞肺癌患者の予後因子についての検討,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関 崚太, 武原 正典, 影本 開三, 高岡 慶史, 岡崎 潤,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笠井 嘉人, 玉井 瑠人, 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香川 美和子,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携帯型腸蠕動音収集解析システムの試作開発.,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村山 典聡, 武原 正典, 松本 友里, 岡崎 潤,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胸腹水濾過濃縮再静注法の施行状況と今後の課題, </w:t>
      </w:r>
      <w:r>
        <w:rPr>
          <w:rFonts w:ascii="" w:hAnsi="" w:cs="" w:eastAsia=""/>
          <w:b w:val="false"/>
          <w:i w:val="true"/>
          <w:strike w:val="false"/>
          <w:color w:val="000000"/>
          <w:sz w:val="20"/>
          <w:u w:val="none"/>
        </w:rPr>
        <w:t xml:space="preserve">第37会日本アフェレシス学会学術大会,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博之,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Gefitinib投与中にAchromobacter Xylosoxidansによる菌血症を発症した肺腺癌の1例,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山下 雄也,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多発性胃十二指腸潰瘍を伴ったMTX関連リンパ増殖性疾患の1例,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アレクチニブが奏効したALK陽性肺腺癌の12歳男児例, </w:t>
      </w:r>
      <w:r>
        <w:rPr>
          <w:rFonts w:ascii="" w:hAnsi="" w:cs="" w:eastAsia=""/>
          <w:b w:val="false"/>
          <w:i w:val="true"/>
          <w:strike w:val="false"/>
          <w:color w:val="000000"/>
          <w:sz w:val="20"/>
          <w:u w:val="none"/>
        </w:rPr>
        <w:t xml:space="preserve">第58回日本小児血液・がん学会,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悪性胸水を伴った非扁平上皮非小細胞肺癌に対する Bevacizumab 併用化学療法の検討,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徳島大学病院における進展型小細胞肺癌患者の予後因子に関する後ろ向き研究,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当科における高齢者肺癌の若年者との比較検討, </w:t>
      </w:r>
      <w:r>
        <w:rPr>
          <w:rFonts w:ascii="" w:hAnsi="" w:cs="" w:eastAsia=""/>
          <w:b w:val="false"/>
          <w:i w:val="true"/>
          <w:strike w:val="false"/>
          <w:color w:val="000000"/>
          <w:sz w:val="20"/>
          <w:u w:val="none"/>
        </w:rPr>
        <w:t xml:space="preserve">第57回日本肺癌学会学術集会,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メタボリック症候群の逆流性食道炎発症における内臓脂肪および生活習慣病の影響と機能性ディスペプシア(FD)におけるアコチアミドの位置づけ., </w:t>
      </w:r>
      <w:r>
        <w:rPr>
          <w:rFonts w:ascii="" w:hAnsi="" w:cs="" w:eastAsia=""/>
          <w:b w:val="false"/>
          <w:i w:val="true"/>
          <w:strike w:val="false"/>
          <w:color w:val="000000"/>
          <w:sz w:val="20"/>
          <w:u w:val="none"/>
        </w:rPr>
        <w:t xml:space="preserve">小松島市医師会会報., </w:t>
      </w:r>
      <w:r>
        <w:rPr>
          <w:rFonts w:ascii="" w:hAnsi="" w:cs="" w:eastAsia=""/>
          <w:b w:val="false"/>
          <w:i w:val="true"/>
          <w:strike w:val="false"/>
          <w:color w:val="000000"/>
          <w:sz w:val="20"/>
          <w:u w:val="none"/>
        </w:rPr>
        <w:t xml:space="preserve">No.50, </w:t>
      </w:r>
      <w:r>
        <w:rPr>
          <w:rFonts w:ascii="" w:hAnsi="" w:cs="" w:eastAsia=""/>
          <w:b w:val="false"/>
          <w:i w:val="false"/>
          <w:strike w:val="false"/>
          <w:color w:val="000000"/>
          <w:sz w:val="20"/>
          <w:u w:val="none"/>
        </w:rPr>
        <w:t>26-27, 2016年.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hybrid endoscopic submucosal dissection (ESD) as a rescue treatment in difficult colorectal ESD cases.,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45-52,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Atsushi Mitsuhashi,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as a Metabolic Strategy for Cancer Survival.,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1313-1321,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LED光を用いた対外循環照射モデルの構築., </w:t>
      </w:r>
      <w:r>
        <w:rPr>
          <w:rFonts w:ascii="" w:hAnsi="" w:cs="" w:eastAsia=""/>
          <w:b w:val="false"/>
          <w:i w:val="true"/>
          <w:strike w:val="false"/>
          <w:color w:val="000000"/>
          <w:sz w:val="20"/>
          <w:u w:val="none"/>
        </w:rPr>
        <w:t xml:space="preserve">電子情報通信学会研究技術報告(MEとバイオサイバネティックス),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Kohei Sugihara,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Mari Nakao, Maerjianghan Abuduli, Yukiko Imi, Naoko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exacerbates intestinal inflammation in experimental colitis.,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Yasushi Tsuji,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Down-regulation After anti-EGFR Therapy Predicts the Anti-tumor Effect in Colorectal Cancer.,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1445-1454,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腹水濾過濃縮再静注法の現状と今後 医工連携による医療機器開発., </w:t>
      </w:r>
      <w:r>
        <w:rPr>
          <w:rFonts w:ascii="" w:hAnsi="" w:cs="" w:eastAsia=""/>
          <w:b w:val="false"/>
          <w:i w:val="true"/>
          <w:strike w:val="false"/>
          <w:color w:val="000000"/>
          <w:sz w:val="20"/>
          <w:u w:val="none"/>
        </w:rPr>
        <w:t xml:space="preserve">四国医学雑誌. 2017;73:257-268., </w:t>
      </w:r>
      <w:r>
        <w:rPr>
          <w:rFonts w:ascii="" w:hAnsi="" w:cs="" w:eastAsia=""/>
          <w:b w:val="false"/>
          <w:i w:val="true"/>
          <w:strike w:val="false"/>
          <w:color w:val="000000"/>
          <w:sz w:val="20"/>
          <w:u w:val="none"/>
        </w:rPr>
        <w:t xml:space="preserve">No.73, </w:t>
      </w:r>
      <w:r>
        <w:rPr>
          <w:rFonts w:ascii="" w:hAnsi="" w:cs="" w:eastAsia=""/>
          <w:b w:val="false"/>
          <w:i w:val="false"/>
          <w:strike w:val="false"/>
          <w:color w:val="000000"/>
          <w:sz w:val="20"/>
          <w:u w:val="none"/>
        </w:rPr>
        <w:t>257-268,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Kenji Ohtsuka,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as a Possible Cellular Biomarker for Anti-Angiogenic Therapy in Lung Cancer.,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Mayuri Nakano</w:t>
      </w:r>
      <w:r>
        <w:rPr>
          <w:rFonts w:ascii="" w:hAnsi="" w:cs="" w:eastAsia=""/>
          <w:b w:val="true"/>
          <w:i w:val="false"/>
          <w:strike w:val="false"/>
          <w:color w:val="000000"/>
          <w:sz w:val="20"/>
          <w:u w:val="none"/>
        </w:rPr>
        <w:t xml:space="preserve">,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ストレス負荷時の腸蠕動音解析による過敏性腸症候群の診断,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Mayuri Nakano, Mitsuhashi Atsushi,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Ohtsuka, Hiroto Yoneda,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Prognostic Factors of Extensive Disease Small-Cell Lung Cancer Patients in Tokushima University Hospital., </w:t>
      </w:r>
      <w:r>
        <w:rPr>
          <w:rFonts w:ascii="" w:hAnsi="" w:cs="" w:eastAsia=""/>
          <w:b w:val="false"/>
          <w:i w:val="true"/>
          <w:strike w:val="false"/>
          <w:color w:val="000000"/>
          <w:sz w:val="20"/>
          <w:u w:val="none"/>
        </w:rPr>
        <w:t xml:space="preserve">The 57th Annual Meeting of the Japanese Respiratory Society,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山子 泰斗,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肺がん骨転移におけるRANKL標的治療の限界と可能性,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石村 明美, 石村 ゆかり, 濱田 信一,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人間ドック受診者のもつストレングスと主観的健康管理能力，生活習慣との関連,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291,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福家 慧,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辻 靖,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大腸癌における抗 EGFR 抗体薬による EGFR の lysosome への誘導と治療効果との関連について.,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三橋 惇志,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線維細胞(fibrocyte)を標的としたがん転移・進展メカニズムの解明と血管新生阻害薬耐性克服の試み．,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万有里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大塚 憲司, 米田 浩人,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がん幹細胞化の誘導を介したfibrocyteの肺がん進展・転移促進メカニズム, </w:t>
      </w:r>
      <w:r>
        <w:rPr>
          <w:rFonts w:ascii="" w:hAnsi="" w:cs="" w:eastAsia=""/>
          <w:b w:val="false"/>
          <w:i w:val="true"/>
          <w:strike w:val="false"/>
          <w:color w:val="000000"/>
          <w:sz w:val="20"/>
          <w:u w:val="none"/>
        </w:rPr>
        <w:t xml:space="preserve">第26回日本がん転移学会学術集会・総会,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efficacy of bevacizumab for non-squamous non-small cell lung cancer patients with malignant pleural effusion.,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徳島大学病院における高齢者肺癌と若年者肺癌の臨床的特徴に関する比較検討,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大井 文香,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LED光を用いた体外循環照射モデルの構築,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No.165, </w:t>
      </w:r>
      <w:r>
        <w:rPr>
          <w:rFonts w:ascii="" w:hAnsi="" w:cs="" w:eastAsia=""/>
          <w:b w:val="false"/>
          <w:i w:val="false"/>
          <w:strike w:val="false"/>
          <w:color w:val="000000"/>
          <w:sz w:val="20"/>
          <w:u w:val="none"/>
        </w:rPr>
        <w:t>17-20,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LED総合フォーラム2018in徳島, </w:t>
      </w:r>
      <w:r>
        <w:rPr>
          <w:rFonts w:ascii="" w:hAnsi="" w:cs="" w:eastAsia=""/>
          <w:b w:val="false"/>
          <w:i w:val="false"/>
          <w:strike w:val="false"/>
          <w:color w:val="000000"/>
          <w:sz w:val="20"/>
          <w:u w:val="none"/>
        </w:rPr>
        <w:t>P-2, 2018年2月.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Tabata, Masatatsu Yamamoto,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Akiyoshi Hirayama, Maki Ohishi, Takuya Kuramoto, Ryuji Ikeda, Misako Haraguchi, Kohichi Kawahara, Yoshinari Shinsato, Kentaro Minami,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Saburo Sone</w:t>
      </w:r>
      <w:r>
        <w:rPr>
          <w:rFonts w:ascii="" w:hAnsi="" w:cs="" w:eastAsia=""/>
          <w:b w:val="true"/>
          <w:i w:val="false"/>
          <w:strike w:val="false"/>
          <w:color w:val="000000"/>
          <w:sz w:val="20"/>
          <w:u w:val="none"/>
        </w:rPr>
        <w:t>, Hiroyasu Esumi, Masaru Tomita, Tomoyoshi Soga, Tatsuhiko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Akiyama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catabolism promotes NADPH oxidase-derived reactive oxygen species (ROS) signalling in KB and yumoto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Airi Honjo, Akari Tsunedomi, Sho Hatayama, Yuri Sato, Junko Kido, Risa Nishisaka, Ayumi Yoshimoto, Tomoko Yamashita, Sachie Amano, Miki Maetani-Yasui, Hitomi Iba, Yumi Harada,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Hemodialysis Devices in Hospital Dialysis Wards.,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148-152,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Fukuhara : </w:t>
      </w:r>
      <w:r>
        <w:rPr>
          <w:rFonts w:ascii="" w:hAnsi="" w:cs="" w:eastAsia=""/>
          <w:b w:val="false"/>
          <w:i w:val="false"/>
          <w:strike w:val="false"/>
          <w:color w:val="000000"/>
          <w:sz w:val="20"/>
          <w:u w:val="none"/>
        </w:rPr>
        <w:t xml:space="preserve">Development Of A Multi-Ring Type Roller Pump Unit Equipped To A Compact And Convenient Ascites Purification Machine For Cell-Free And Concentrated Ascites Reinfusion Therapy (CART)., </w:t>
      </w:r>
      <w:r>
        <w:rPr>
          <w:rFonts w:ascii="" w:hAnsi="" w:cs="" w:eastAsia=""/>
          <w:b w:val="false"/>
          <w:i w:val="true"/>
          <w:strike w:val="false"/>
          <w:color w:val="000000"/>
          <w:sz w:val="20"/>
          <w:u w:val="none"/>
        </w:rPr>
        <w:t xml:space="preserve">ASAIO 64th Annual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徳島大学病院の肺癌症例において高齢者と若年者を比較した後ろ向き研究．,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健診時の腸蠕動音解析による過敏性腸症候群の診断.,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肺癌・悪性胸膜中皮腫マウスモデルにおける免疫チェックポイント阻害薬と化学療法の併用効果,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線維細胞が腫瘍免疫に及ぼす影響についての検討,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 耕造,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小山 壱也, 西村 春佳,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EBUS-TBNA後に縦隔炎を発症した症例における危険因子の検討,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小山 壱也, 西村 春佳, 香川 耕造,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飛梅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乳癌患者の放射線治療後に発症した放射線肺炎における気管支肺胞洗浄液の臨床的検討,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大井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玉井 瑠人,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小動物体外循環血液光照射実験法の作成と照射影響の探索,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Vol.annual 56, </w:t>
      </w:r>
      <w:r>
        <w:rPr>
          <w:rFonts w:ascii="" w:hAnsi="" w:cs="" w:eastAsia=""/>
          <w:b w:val="false"/>
          <w:i w:val="false"/>
          <w:strike w:val="false"/>
          <w:color w:val="000000"/>
          <w:sz w:val="20"/>
          <w:u w:val="none"/>
        </w:rPr>
        <w:t>171,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潤司, 水谷 太郎, 井形 直紀, 岩佐 一秀,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Point Bowel-sound Analysis System(MPBAS)の試作による腸蠕動音測定部位の最適化,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井形 直紀, 岩佐 一秀, 西岡 潤司, 本多 哲也,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腹水濾過濃縮再静注法(CART)の濾過濃縮処理による腹水中物質の濃度変化.,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線維細胞(fibrocytes)を標的とした血管新生阻害薬耐性メカニズムの解明と治療への展開,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徳島大学ライフオプティクス研究プロジェクトの進展,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P-1,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LEDライフイノベーション総合プラットフォーム推進事業の取り組み, </w:t>
      </w:r>
      <w:r>
        <w:rPr>
          <w:rFonts w:ascii="" w:hAnsi="" w:cs="" w:eastAsia=""/>
          <w:b w:val="false"/>
          <w:i w:val="true"/>
          <w:strike w:val="false"/>
          <w:color w:val="000000"/>
          <w:sz w:val="20"/>
          <w:u w:val="none"/>
        </w:rPr>
        <w:t xml:space="preserve">LED総合フォーラム2019in徳島, </w:t>
      </w:r>
      <w:r>
        <w:rPr>
          <w:rFonts w:ascii="" w:hAnsi="" w:cs="" w:eastAsia=""/>
          <w:b w:val="false"/>
          <w:i w:val="false"/>
          <w:strike w:val="false"/>
          <w:color w:val="000000"/>
          <w:sz w:val="20"/>
          <w:u w:val="none"/>
        </w:rPr>
        <w:t>P-2, 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Multiple Point Bowel-sound Analysis System (MPBAS) for the Optimization of the Bowel Sound Measurement Position.,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Igata, J nishioka, T Komatsu, S Kobayashi, Y Ohnishi, M Fukuhara,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Drainage with Normal Saline in Two Directions for Washing of the Clogging Filter During Cell-free and Concentrated Ascites Reinfusion Therapy., </w:t>
      </w:r>
      <w:r>
        <w:rPr>
          <w:rFonts w:ascii="" w:hAnsi="" w:cs="" w:eastAsia=""/>
          <w:b w:val="false"/>
          <w:i w:val="true"/>
          <w:strike w:val="false"/>
          <w:color w:val="000000"/>
          <w:sz w:val="20"/>
          <w:u w:val="none"/>
        </w:rPr>
        <w:t xml:space="preserve">The 65th Annual Conference of American Society for Artificial Internal Organs (ASAIO),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Sakamaki Sho, Tateishi Yoshinori,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Dielectric barrier discharge plasma treatment of porcine whole blood, </w:t>
      </w:r>
      <w:r>
        <w:rPr>
          <w:rFonts w:ascii="" w:hAnsi="" w:cs="" w:eastAsia=""/>
          <w:b w:val="false"/>
          <w:i w:val="true"/>
          <w:strike w:val="false"/>
          <w:color w:val="000000"/>
          <w:sz w:val="20"/>
          <w:u w:val="none"/>
        </w:rPr>
        <w:t xml:space="preserve">The Joint Conference of XXXIV International Conference on Phenomena in Ionized Gases and the 10th International Conference on Reactive Plasmas,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Komatsu, S Kobayashi, R Ogata, Y Onishi, H Aono, M Fukuhara,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H Miyamoto, T Takayama,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tube holder-type circuit set for cell free and concentrated ascites reinfusion therapy (CART).,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Afroj Tania,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Kisyuku Masatoshi,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Koyama Kazuya,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immuno-modulatory function of fibrocytes in tumor immunity,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過敏性腸症候群患者に対するアロマ療法施行時の腸蠕動音解析.,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 fibrocyte-like cell の機能解析,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血管新生阻害薬耐性とその克服, </w:t>
      </w:r>
      <w:r>
        <w:rPr>
          <w:rFonts w:ascii="" w:hAnsi="" w:cs="" w:eastAsia=""/>
          <w:b w:val="false"/>
          <w:i w:val="true"/>
          <w:strike w:val="false"/>
          <w:color w:val="000000"/>
          <w:sz w:val="20"/>
          <w:u w:val="none"/>
        </w:rPr>
        <w:t xml:space="preserve">第23回日本がん分子標的治療学会学術集会(シンポジウム),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立石 義憲, 酒巻 奨, 大山 永治,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豚の血漿への誘電体バリア放電照射実験,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42,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腹水濾過濃縮再静注法(CART)に関する全国アンケート調査, </w:t>
      </w:r>
      <w:r>
        <w:rPr>
          <w:rFonts w:ascii="" w:hAnsi="" w:cs="" w:eastAsia=""/>
          <w:b w:val="false"/>
          <w:i w:val="true"/>
          <w:strike w:val="false"/>
          <w:color w:val="000000"/>
          <w:sz w:val="20"/>
          <w:u w:val="none"/>
        </w:rPr>
        <w:t xml:space="preserve">第39回日本アフェレシス学会学術大会,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木宿 昌俊,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免疫チェックポイント阻害薬および血管新生阻害薬による複合がん免疫療法における腫瘍内fibrocytelike cellの機能解析, </w:t>
      </w:r>
      <w:r>
        <w:rPr>
          <w:rFonts w:ascii="" w:hAnsi="" w:cs="" w:eastAsia=""/>
          <w:b w:val="false"/>
          <w:i w:val="true"/>
          <w:strike w:val="false"/>
          <w:color w:val="000000"/>
          <w:sz w:val="20"/>
          <w:u w:val="none"/>
        </w:rPr>
        <w:t xml:space="preserve">第32回日本バイオセラピィ学会学術集会総会,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73-74,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Akira Fukuya, Kaizoh Kagemoto, Yasuyuki Okada, Yuka Adachi, Takeshi Kurihara, Toru Nii,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audio and visual distraction on patients' vital signs and tolerance during esophagogastroduodenoscopy: a randomized controlled trial.,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Masahiro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among patients with and without nonalcoholic fatty liver disease having elevated alanine aminotransferase levels at various stages of metabolic syndrome.,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e0238388,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映像・照明を用いた視覚刺激によるdistractionの上部消化管内視鏡検査受診者への影響.,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983-995,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メタボリック症候群における逆流性食道炎と質的内臓脂肪の関連性., </w:t>
      </w:r>
      <w:r>
        <w:rPr>
          <w:rFonts w:ascii="" w:hAnsi="" w:cs="" w:eastAsia=""/>
          <w:b w:val="false"/>
          <w:i w:val="true"/>
          <w:strike w:val="false"/>
          <w:color w:val="000000"/>
          <w:sz w:val="20"/>
          <w:u w:val="single"/>
        </w:rPr>
        <w:t>日本消化器がん検診学会雑誌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412-422,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岸 史子, 四宮 寛彦, 中園 雅彦, 福原 正史,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医工連携による胸腹水濾過濃縮専用装置(M-CART)の開発と臨床評価., </w:t>
      </w:r>
      <w:r>
        <w:rPr>
          <w:rFonts w:ascii="" w:hAnsi="" w:cs="" w:eastAsia=""/>
          <w:b w:val="false"/>
          <w:i w:val="true"/>
          <w:strike w:val="false"/>
          <w:color w:val="000000"/>
          <w:sz w:val="20"/>
          <w:u w:val="none"/>
        </w:rPr>
        <w:t xml:space="preserve">全国自治体病院協議会雑誌.,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1034-1039,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PD-1/PD-L1 Pathway Enhances the Antigen-Presenting Capacity of Fibrocytes.,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1204-1214,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血管新生阻害剤に対する耐性獲得メカニズム,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157-162,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fibrocyte-like cells in combination treatment of immune checkpoint inhibitor with antiangiogenic agents,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肺線維症モデルにおけるscRNA-Seqを用いた線維細胞の解析, </w:t>
      </w:r>
      <w:r>
        <w:rPr>
          <w:rFonts w:ascii="" w:hAnsi="" w:cs="" w:eastAsia=""/>
          <w:b w:val="false"/>
          <w:i w:val="true"/>
          <w:strike w:val="false"/>
          <w:color w:val="000000"/>
          <w:sz w:val="20"/>
          <w:u w:val="none"/>
        </w:rPr>
        <w:t xml:space="preserve">第60回日本呼吸器学会学術講演会(シンポジウム),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Thi Na,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肺癌において細胞障害性抗癌剤が免疫原性細胞死に与える影響についての検討,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 fibrocyte-like cell の機能解析,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非小細胞肺癌における免疫チェックポイント阻害剤の予後予測因子の検討,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Tania Afroj,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腫瘍免疫における線維細胞の免疫調節機能の検討,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Thi Na,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マウス中皮腫細胞株皮下移植モデルにおける細胞障害性抗癌剤の腫瘍関連骨髄由来抑制細胞への影響,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 bevacizumab の有効性と耐性化機序の解析,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細胞障害性抗がん剤による腫瘍免疫原性細胞死誘導能の検討,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ペメトレキセド投与後の皮疹に対する低用量のステロイド予防投与の前向き臨床試験,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知花 賢治, 安宅 信二, 田村 厚久,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進展型小細胞肺癌の予後規定因子の検討,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胸腹水の安全な自動処理を目指した胸腹水濾過濃縮専用装置(M-CART)の開発.,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&lt;特別企画&gt;腹水濾過濃縮再静注法の展開.,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竹内 彩郁薫, 山田 青季, 井形 直紀, 板東 直紀, 緒方 良輔, 佐藤 翔平,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胸腹水の循環式濾過濃縮処理時の物理刺激によるサイトカイン濃度の上昇.,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ペメトレキセド投与後の皮疹に対する低用量デキサメタゾン予防効果の検討, </w:t>
      </w:r>
      <w:r>
        <w:rPr>
          <w:rFonts w:ascii="" w:hAnsi="" w:cs="" w:eastAsia=""/>
          <w:b w:val="false"/>
          <w:i w:val="true"/>
          <w:strike w:val="false"/>
          <w:color w:val="000000"/>
          <w:sz w:val="20"/>
          <w:u w:val="none"/>
        </w:rPr>
        <w:t xml:space="preserve">第61回日本肺癌学会学術集会,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良輔, 佐藤 翔平, 坂東 直紀, 小松 崇俊, 小林 誠司, 野田 康裕, 森西 啓介, 藤井 有美子, 林 昌晃, 近田 優介, 樋口 精一, 大西 芳明, 田中 克哉, 青野 宏樹,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人工臓器の開発から市販後の評価・改善における臨床工学技士に求められる役割．, </w:t>
      </w:r>
      <w:r>
        <w:rPr>
          <w:rFonts w:ascii="" w:hAnsi="" w:cs="" w:eastAsia=""/>
          <w:b w:val="false"/>
          <w:i w:val="true"/>
          <w:strike w:val="false"/>
          <w:color w:val="000000"/>
          <w:sz w:val="20"/>
          <w:u w:val="none"/>
        </w:rPr>
        <w:t xml:space="preserve">第58回日本人工臓器学会大会ワークショップ,高知,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領彦,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ペメトレキセド投与後の皮疹に対するデキサメタゾン予防投与の効果の検討,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Kondoh,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Thi Na Nguyen, Tania Afroj,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death (PD)-1/PD-ligand 1 blockade mediates antiangiogenic effects by tumor-derived CXCL10/11 as a potential predictive biomarker.,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4853-4866,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immune-related adverse events and therapeutic effects of nivolumab in patients with malignant pleural mesothelioma., </w:t>
      </w:r>
      <w:r>
        <w:rPr>
          <w:rFonts w:ascii="" w:hAnsi="" w:cs="" w:eastAsia=""/>
          <w:b w:val="false"/>
          <w:i w:val="true"/>
          <w:strike w:val="false"/>
          <w:color w:val="000000"/>
          <w:sz w:val="20"/>
          <w:u w:val="single"/>
        </w:rPr>
        <w:t>BMC Pulmonary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acceptability in patients undergoing esophagogastroduodenoscopy using auditory and visual stimulation.,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Antigen-presenting capacity of fibrocytes and its regulation by anti-PD-1/PD-L1 antibodies,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Yohhei,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immune-related adverse events with therapeutic response to Nivolumab in patients with malignant pleural mesothelioma,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Kondou Kensuke, YABUKI Yohhei,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efficacy and safety of the second-line chemotherapy in extensive-disease small cell lung cancer patients with interstitial lung disease,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Nguyen Na Thi,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reduces myeloid-derived suppressor cells in murine mesothelioma model and enhances the anti-tumor activity of anti-PD-1 antibody,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免疫原性細胞死を誘導する細胞傷害性抗癌剤についての検討,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健介,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非小細胞肺癌に対する免疫チェックポイント阻害剤の予後予測因子の検討, </w:t>
      </w:r>
      <w:r>
        <w:rPr>
          <w:rFonts w:ascii="" w:hAnsi="" w:cs="" w:eastAsia=""/>
          <w:b w:val="false"/>
          <w:i w:val="true"/>
          <w:strike w:val="false"/>
          <w:color w:val="000000"/>
          <w:sz w:val="20"/>
          <w:u w:val="none"/>
        </w:rPr>
        <w:t xml:space="preserve">第61回日本呼吸器学会学術講演会,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 Thi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TS-1による腫瘍関連骨髄由来抑制細胞の制御を介した免疫チェックポイント阻害剤との併用効果の検討,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Tania Afroj,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抗PD-1/PD-L1抗体による腫瘍血管新生抑制メカニズムの解析と治療効果予測バイオマーカーとしての応用.,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肺がん肝転移におけるspheroid形成がん幹細胞様分画の役割, </w:t>
      </w:r>
      <w:r>
        <w:rPr>
          <w:rFonts w:ascii="" w:hAnsi="" w:cs="" w:eastAsia=""/>
          <w:b w:val="false"/>
          <w:i w:val="true"/>
          <w:strike w:val="false"/>
          <w:color w:val="000000"/>
          <w:sz w:val="20"/>
          <w:u w:val="none"/>
        </w:rPr>
        <w:t xml:space="preserve">第30回日本がん転移学会学術集会・総会,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中内 友合江, 矢葺 洋平,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青井 優, 石田 卓也, 村上 尚哉,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Tepotinibが著効したMET遺伝子exon14 skipping変異陽性肺腺癌の1例,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免疫チェックポイント阻害薬および血管新生阻害薬併用療法におけるfibrocyteの役割,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CART専用装置を用いた胸腹水の濾過濃縮., </w:t>
      </w:r>
      <w:r>
        <w:rPr>
          <w:rFonts w:ascii="" w:hAnsi="" w:cs="" w:eastAsia=""/>
          <w:b w:val="false"/>
          <w:i w:val="true"/>
          <w:strike w:val="false"/>
          <w:color w:val="000000"/>
          <w:sz w:val="20"/>
          <w:u w:val="none"/>
        </w:rPr>
        <w:t xml:space="preserve">第42回日本アフェレシス学会学術大会,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竹内 栄治, 杉浦 八十生, 知花 賢治, 田村 厚久, 安宅 信二,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進展型小細胞肺癌における予後規定因子,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悪性胸膜中皮腫患者におけるニボルマブの免疫関連有害事象と治療効果の相関性,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&lt;ワークショップ&gt;上部消化管内視鏡検査受診者の受容性向上への取り組み(循環動態・自律神経機能の評価から),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間質性肺炎合併小細胞肺癌に対する二次化学療法の有効性及び安全性の検討,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抗PD-1/PD-L1抗体による血管新生制御メカニズムの解析と治療効果予測バイオマーカーとしての応用,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胸腹水濾過濃縮専用装置M-CARTの現状と展望．,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胸腹水濾過濃縮専用装置M-CARTの自動処理機能．, </w:t>
      </w:r>
      <w:r>
        <w:rPr>
          <w:rFonts w:ascii="" w:hAnsi="" w:cs="" w:eastAsia=""/>
          <w:b w:val="false"/>
          <w:i w:val="true"/>
          <w:strike w:val="false"/>
          <w:color w:val="000000"/>
          <w:sz w:val="20"/>
          <w:u w:val="none"/>
        </w:rPr>
        <w:t xml:space="preserve">第59回日本人工臓器学会大会委員会企画, 浦安,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Second-line chemotherapy for extensive-disease small cell lung cancer with interstitial lung disease,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Kensuke Kondo, Ei Ogawa,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osimertinib in epidermal growth factor receptor-mutated non-small-cell lung cancer patients with pleural effusion.,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mass screening for chronic obstructive pulmonary disease using screening questionnaires in a medical health check-up population.,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815-821,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second-line chemotherapy for patients with advanced non-small cell lung cancer complicated by interstitial lung disease.,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2978-2984,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Ichihara,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Kojin Murakami, Masato Mima, </w:t>
      </w:r>
      <w:r>
        <w:rPr>
          <w:rFonts w:ascii="" w:hAnsi="" w:cs="" w:eastAsia=""/>
          <w:b w:val="true"/>
          <w:i w:val="false"/>
          <w:strike w:val="false"/>
          <w:color w:val="000000"/>
          <w:sz w:val="20"/>
          <w:u w:val="single"/>
        </w:rPr>
        <w:t>Yu Aoi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Yuki Tsukazaki,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checkpoint inhibitor-related pneumonitis with atypical radiologic features in a patient with anti-aminoacyl-tRNA synthetase antibody.,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101797, 2023.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fractional exhaled nitric oxide and periostin as potential markers to assess therapeutic efficacy in patients with cough variant asthma.,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Na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 eliminates MDSCs and enhances the efficacy of PD-1 blockade via regulation of tumor-derived Bv8 and S100A8 in thoracic tumor.,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384-398,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Tatsuya Kajimoto,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atopic cough with aphonia showed a prominent response to a histamine H1 receptor antagonist.,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281-284,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Thi Na Nguyen,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Masamichi Sugimoto, Osamu Kondoh,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fibrocyte cluster in tumors reveals the role in antitumor immunity by PD-L1 blockade.,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112162, 2023.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Ryosuke Ogata, Takatoshi Komatsu,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 Ratio Self-regulation Function of Ascites Filtration and Concentration Equipment for Cell-free and Concentrated Ascites Reinfusion Therapy, </w:t>
      </w:r>
      <w:r>
        <w:rPr>
          <w:rFonts w:ascii="" w:hAnsi="" w:cs="" w:eastAsia=""/>
          <w:b w:val="false"/>
          <w:i w:val="true"/>
          <w:strike w:val="false"/>
          <w:color w:val="000000"/>
          <w:sz w:val="20"/>
          <w:u w:val="none"/>
        </w:rPr>
        <w:t xml:space="preserve">ASAIO 67th Annual Conference,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Yabuki Youhei,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examination of the second-line chemotherapy in SCLC patients with interstitial lung disease,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Yabuki Yohei,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Takeuchi Eiji, Haku Takashi,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Nishimura Naoki,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advanced or recurrent non-squamous non-small cell lung cancer,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Thi Na,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免疫チェックポイント阻害薬および血管新生阻害薬併用療法における腫瘍内fibrocyteの機能解析,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drives antitumor immunity via T cell-costimulation in combination immunotherapy,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PD-1/PD-L1 blockade mediates antiangiogenic effects by tumorderived CXCL10/11 as a potential predictive biomarker,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塚崎 佑貴, 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間質性肺炎合併進展型小細胞肺癌における2次化学療法の有効性および安全性について,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片岡 俊人, 川島 武朗,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胸腹水濾過濃縮時の目詰まり濾過器の洗浄法の最適化に関する実験的検討.,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武朗, 片岡 俊人, 大工廻 亮, 鈴木 英夫, 緒方 良輔,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胸腹水濾過濃縮時の濃縮圧の自動制御に関する実験的検討.,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CART専用装置の開発とCARTの安全基準に関する実験的・臨床的検討.,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小川 瑛,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胸水を伴うEGFR遺伝子変異陽性非小細胞肺がんに対するオシメルチニブの有効性の検討,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 T. Nguyen,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Eliminates MDSCs and enhances the efficacy of immune checkpoint inhibitor in thoracic tumors, </w:t>
      </w:r>
      <w:r>
        <w:rPr>
          <w:rFonts w:ascii="" w:hAnsi="" w:cs="" w:eastAsia=""/>
          <w:b w:val="false"/>
          <w:i w:val="true"/>
          <w:strike w:val="false"/>
          <w:color w:val="000000"/>
          <w:sz w:val="20"/>
          <w:u w:val="none"/>
        </w:rPr>
        <w:t xml:space="preserve">The 63rd Annual Meeting of the Japan Lung Cancer Society,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近藤 健介, 塚崎 佑貴, 矢葺 洋平,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Kondo Kensuke,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Tsukazaki Yuki,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Yabuki Yohei,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prognostic system for the efficacy of immune checkpoint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Tukazaki Yuki, Yabuki Yohei,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of not receiving second-line chemotherapy in ED-SCLC patients,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Tsukazaki Yuki, Ogawa Ei,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Kondo Kensuke, Yabuki Youhei,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prognostic factors for the efficacy of anaplastic lymphoma kinase inhibitors in non-small cell lung cancer, </w:t>
      </w:r>
      <w:r>
        <w:rPr>
          <w:rFonts w:ascii="" w:hAnsi="" w:cs="" w:eastAsia=""/>
          <w:b w:val="false"/>
          <w:i w:val="true"/>
          <w:strike w:val="false"/>
          <w:color w:val="000000"/>
          <w:sz w:val="20"/>
          <w:u w:val="none"/>
        </w:rPr>
        <w:t xml:space="preserve">2023 the Japanese Society of Medical Oncology Annual Meeting,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Takahashi,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FoundationOne CDx detected an uncovered variant of epidermal growth factor receptor exon 19 deletion by Oncomine Dx target test in a patient with lung adenocarcinoma.,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101893, 2023.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Yabuki,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Eiji Takeuchi, Takashi Haku, </w:t>
      </w:r>
      <w:r>
        <w:rPr>
          <w:rFonts w:ascii="" w:hAnsi="" w:cs="" w:eastAsia=""/>
          <w:b w:val="true"/>
          <w:i w:val="false"/>
          <w:strike w:val="false"/>
          <w:color w:val="000000"/>
          <w:sz w:val="20"/>
          <w:u w:val="single"/>
        </w:rPr>
        <w:t>Takanori Kanematsu</w:t>
      </w:r>
      <w:r>
        <w:rPr>
          <w:rFonts w:ascii="" w:hAnsi="" w:cs="" w:eastAsia=""/>
          <w:b w:val="true"/>
          <w:i w:val="false"/>
          <w:strike w:val="false"/>
          <w:color w:val="000000"/>
          <w:sz w:val="20"/>
          <w:u w:val="none"/>
        </w:rPr>
        <w:t xml:space="preserve">, Naoki Nishimura,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pemetrexed plus bevacizumab in elderly patients with previously untreated advanced or recurrent nonsquamous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3232-3239,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Thi Na Nguyen,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of fluoropyrimidine to be an immunologically optimal partner of immune checkpoint inhibitors through inducing immunogenic cell death for thoracic malignancies.,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369-378,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1細胞解析による腫瘍内fibrocyteの同定,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Afroj Tania,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Sugimoto Masamichi, Kondoh Osamu,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identification and analysis of fibrocyte regulating the tumor immune microenvironment, </w:t>
      </w:r>
      <w:r>
        <w:rPr>
          <w:rFonts w:ascii="" w:hAnsi="" w:cs="" w:eastAsia=""/>
          <w:b w:val="false"/>
          <w:i w:val="true"/>
          <w:strike w:val="false"/>
          <w:color w:val="000000"/>
          <w:sz w:val="20"/>
          <w:u w:val="none"/>
        </w:rPr>
        <w:t xml:space="preserve">The 9th Joint Meeting 2023 (Tokushima Univ., Gifu Univ., SNU, and IBS-KAIST).,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塚﨑 佑貴,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間質性肺炎を合併する進行期肺癌に対する二次化学療法の有効性および安全性に関する検討, </w:t>
      </w:r>
      <w:r>
        <w:rPr>
          <w:rFonts w:ascii="" w:hAnsi="" w:cs="" w:eastAsia=""/>
          <w:b w:val="false"/>
          <w:i w:val="true"/>
          <w:strike w:val="false"/>
          <w:color w:val="000000"/>
          <w:sz w:val="20"/>
          <w:u w:val="none"/>
        </w:rPr>
        <w:t xml:space="preserve">第120回日本内科学会講演会,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スクリーニング質問票を用いたCOPD検診システムの有用性の検討,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咳喘息における呼気中一酸化窒素と血清ペリオスチンの臨床的意義の検討,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矢葺 洋平,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IFN-g 反応性ケモカイン産生制御機序の解明と新規複合がん免疫療法への応用,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矢葺 洋平,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 の分化制御による複合がん免疫療法への展開,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肺癌における腫瘍浸潤線維細胞の走化因子とその疾患予後に及ぼす影響についての解析,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Nguyen Na Thi, 矢葺 洋平,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腫瘍内fibrocyteの同定と機能制御による新規複合がん免疫療法の開発,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アフローズ タニア,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の同定と制御による新規がん治療開発への橋渡し研究,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杉本 正道, 根東 攝,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 fibrocyte 遊走・分化制御がもたらす腫瘍免疫微小環境への影響,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Na T. Nguyen,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 阻害による腫瘍細胞由来 CXCL10/11 制御を介した抗 PDL1 抗体への耐性克服,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ALK融合遺伝子陽性非小細胞肺癌の効果予測因子に関する検討,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咳喘息治療における効果予測バイオマーカーの探索,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胸部腫瘍におけるfibrocyteの同定と新規治療標的としての展開,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進展型小細胞肺癌において2次治療が受けられない患者の臨床的背景の検討,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フッ化ピリミジンは胸部腫瘍の免疫原性細胞死を誘導し免疫チェックポイント阻害薬の至適併用薬となり得る,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&lt;パネルディスカッション&gt;M-CARTの現状と課題.,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Nguyen Na Thi,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Fluoropyrimidine has a potential to be an immunologically optimal partner ofimmunotherapy for thoracic malignancies.,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Yuki Tsukazaki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Yoshio Okano, Soji Kakiuchi, Shoko Harada, Yugo Matumura, Seiya Ichihara, Takeshi Imakura,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Ei Ogawa, Yutaka Morita,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Yohei Yabuki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Kayoko Hase, Eiji Takeuchi, Takashi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impacts of G-CSF on the therapeutic efficacy of chemo-immunotherapy for extensive-stage small cell lung cancer., </w:t>
      </w:r>
      <w:r>
        <w:rPr>
          <w:rFonts w:ascii="" w:hAnsi="" w:cs="" w:eastAsia=""/>
          <w:b w:val="false"/>
          <w:i w:val="true"/>
          <w:strike w:val="false"/>
          <w:color w:val="000000"/>
          <w:sz w:val="20"/>
          <w:u w:val="none"/>
        </w:rPr>
        <w:t xml:space="preserve">2024 the Japanese Society of Medical Oncology Annual Meeting (JSMO2024),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藤本 将太, 横山 怜子,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&lt;パネルディスカッション&gt;音楽ストレス負荷時の腸蠕動音測定による過敏性腸症候群の診断.,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岡本 耕一, 高山 哲治 : </w:t>
      </w:r>
      <w:r>
        <w:rPr>
          <w:rFonts w:ascii="" w:hAnsi="" w:cs="" w:eastAsia=""/>
          <w:b w:val="false"/>
          <w:i w:val="false"/>
          <w:strike w:val="false"/>
          <w:color w:val="000000"/>
          <w:sz w:val="20"/>
          <w:u w:val="none"/>
        </w:rPr>
        <w:t xml:space="preserve">&lt;合同シンポジウム&gt;びらん性食道炎発症へのMASLDの影響,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柴 昌子,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経過観察中に自然退縮した大腸MALTリンパ腫の1例., </w:t>
      </w:r>
      <w:r>
        <w:rPr>
          <w:rFonts w:ascii="" w:hAnsi="" w:cs="" w:eastAsia=""/>
          <w:b w:val="false"/>
          <w:i w:val="true"/>
          <w:strike w:val="false"/>
          <w:color w:val="000000"/>
          <w:sz w:val="20"/>
          <w:u w:val="none"/>
        </w:rPr>
        <w:t xml:space="preserve">第132回日本消化器内視鏡学会四国支部例会,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直希,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ニューラルネットワークを用いた腸蠕動音検出,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岡部 一郎, 緒方 良輔,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腹水濾過濃縮再静注法(CART)の腹水処理速度の最適化．,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&lt;シンポジウム&gt;医工連携による胸腹水濾過濃縮専用装置開発の経緯と課題:医師であり医療機器開発者である立場から.,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CRISPR-Cas9--PARP.,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