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327-330,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627-636,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Wataru Sako, Takashi Abe,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Kazumi Nakamura, Shotaro Haji, Yusuke Osaki,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none"/>
        </w:rPr>
        <w:t xml:space="preserve">Diagnostics,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Oyundari Gonchigsuren, Masafumi Harada, Sonoka Hisaoka, Kohei Higashi,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Nami Sumida, Tatsuo Mori, Hiromichi Ito,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Brain abnormalities in children with attention-deficit/hyperactivity disorder assessed by multi-delay arterial spin labeling perfusion and voxel-based morphometry,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none"/>
        </w:rPr>
        <w:t xml:space="preserve">Jmir Research Protocols,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