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Hao-Yeh : </w:t>
      </w:r>
      <w:r>
        <w:rPr>
          <w:rFonts w:ascii="" w:hAnsi="" w:cs="" w:eastAsia=""/>
          <w:b w:val="false"/>
          <w:i w:val="false"/>
          <w:strike w:val="false"/>
          <w:color w:val="000000"/>
          <w:sz w:val="20"/>
          <w:u w:val="none"/>
        </w:rPr>
        <w:t>Heat-Integrated Intensified Distillation Processes, Process Intensification in Chemical Engineering Design Optimization and Control,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Kubota Fukiko, Kamiya Noriho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Mutual separation of indium, gallium, and zinc with the amic acid-type extractant D2EHAG containing glycine and amide moieties,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W.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Spas Kolev : </w:t>
      </w:r>
      <w:r>
        <w:rPr>
          <w:rFonts w:ascii="" w:hAnsi="" w:cs="" w:eastAsia=""/>
          <w:b w:val="false"/>
          <w:i w:val="false"/>
          <w:strike w:val="false"/>
          <w:color w:val="000000"/>
          <w:sz w:val="20"/>
          <w:u w:val="none"/>
        </w:rPr>
        <w:t xml:space="preserve">Separation of cobalt(II) from manganese(II) using a polymer inclusion membrane with N-[N,N-di(2-ethylhexyl)aminocarbonylmethyl]glycine (D2EHAG) as the extractant/carrie,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1320-1326, 2016.</w:t>
      </w:r>
    </w:p>
    <w:p>
      <w:pPr>
        <w:numPr>
          <w:numId w:val="5"/>
        </w:numPr>
        <w:autoSpaceDE w:val="off"/>
        <w:autoSpaceDN w:val="off"/>
        <w:spacing w:line="-240" w:lineRule="auto"/>
        <w:ind w:left="30"/>
      </w:pPr>
      <w:r>
        <w:rPr>
          <w:rFonts w:ascii="" w:hAnsi="" w:cs="" w:eastAsia=""/>
          <w:b w:val="true"/>
          <w:i w:val="false"/>
          <w:strike w:val="false"/>
          <w:color w:val="000000"/>
          <w:sz w:val="20"/>
          <w:u w:val="none"/>
        </w:rPr>
        <w:t>M.H.M. Akmal, A.R.M. Warikh, U.A.A. Azlan, M.A. Azam, T.J.S.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and dopant occupancy preference of yttrium-doped potassium sodium niobate thin films, </w:t>
      </w:r>
      <w:r>
        <w:rPr>
          <w:rFonts w:ascii="" w:hAnsi="" w:cs="" w:eastAsia=""/>
          <w:b w:val="false"/>
          <w:i w:val="true"/>
          <w:strike w:val="false"/>
          <w:color w:val="000000"/>
          <w:sz w:val="20"/>
          <w:u w:val="single"/>
        </w:rPr>
        <w:t>Journal of Electroceramics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50-57,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Prasetyo Luisa,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Phadungbut Poomiwat, Tan (Johnathan) Shiliang,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GCMC Simulation and Experimental Study of Krypton Adsorption/Desorption Hysteresis on a Graphite Surface,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Vol.478, </w:t>
      </w:r>
      <w:r>
        <w:rPr>
          <w:rFonts w:ascii="" w:hAnsi="" w:cs="" w:eastAsia=""/>
          <w:b w:val="false"/>
          <w:i w:val="false"/>
          <w:strike w:val="false"/>
          <w:color w:val="000000"/>
          <w:sz w:val="20"/>
          <w:u w:val="none"/>
        </w:rPr>
        <w:t>402-412,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793-800,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80-1-80-11,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4906-4909,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7724-7730,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1310-1312,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2769-2773,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31847, 2016.</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10968-10977,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4560-4563,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Zhigang Zhao,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Wataru Yoshida, Fukiko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Development of novel adsorbent bearing aminocarbonylmethylglycine and its application to scandium separation,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2779-2784,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2128-2135,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G.Sarda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Synthesis Route of Petrovskite-related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 Oxynitride via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10.188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No.1790, </w:t>
      </w:r>
      <w:r>
        <w:rPr>
          <w:rFonts w:ascii="" w:hAnsi="" w:cs="" w:eastAsia=""/>
          <w:b w:val="false"/>
          <w:i w:val="false"/>
          <w:strike w:val="false"/>
          <w:color w:val="000000"/>
          <w:sz w:val="20"/>
          <w:u w:val="none"/>
        </w:rPr>
        <w:t>020016-1-020016-4,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1327-1332, 2016.</w:t>
      </w:r>
    </w:p>
    <w:p>
      <w:pPr>
        <w:numPr>
          <w:numId w:val="5"/>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Multi-objective optimization involving cost and control properties in reactive distillation processes to produce diphenyl carbonate,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110-114,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Prasetyo Luisa,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Resolution of Constant Isosteric Heat of Propylene Adsorption on Graphite in the Sub-Monolayer Coverage Region,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false"/>
          <w:strike w:val="false"/>
          <w:color w:val="000000"/>
          <w:sz w:val="20"/>
          <w:u w:val="none"/>
        </w:rPr>
        <w:t>101-110,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Yutaro NOMURA, Hiroki ISHIKAWA,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Stability and electrical conductivity of Nb- or Ta- doped SrTiO3 perovskites for interconnectors in solid oxide fuel cells,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250-260,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Martinez-Gomez Juan, Ramírez-Marquez Cesar,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Segovia-Hernandez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Ponce-Ortega JoseMaría : </w:t>
      </w:r>
      <w:r>
        <w:rPr>
          <w:rFonts w:ascii="" w:hAnsi="" w:cs="" w:eastAsia=""/>
          <w:b w:val="false"/>
          <w:i w:val="false"/>
          <w:strike w:val="false"/>
          <w:color w:val="000000"/>
          <w:sz w:val="20"/>
          <w:u w:val="none"/>
        </w:rPr>
        <w:t xml:space="preserve">Intensification for the Silane Production Involving Economic and Safety Objectives,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261-269,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287-296,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Warikh bin Abd Mohd : </w:t>
      </w:r>
      <w:r>
        <w:rPr>
          <w:rFonts w:ascii="" w:hAnsi="" w:cs="" w:eastAsia=""/>
          <w:b w:val="false"/>
          <w:i w:val="false"/>
          <w:strike w:val="false"/>
          <w:color w:val="000000"/>
          <w:sz w:val="20"/>
          <w:u w:val="none"/>
        </w:rPr>
        <w:t xml:space="preserve">Study of morphology and electrical properties of indium zinc oxide-modified kenaf fiber,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299-304,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79-86,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75-77,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413-416,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24-30,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506-508,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446-447,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25-26,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466-469,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SA6000061011-1-SA6000061011-3,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Sarda G.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and characterization of novel K2NiF4-type strontium tantalum oxynitreide,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Osman Edynoor, Rasid Warikh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Mechanical and conductivity properties of indium zinc oxide modified kenaf fibre,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Oi Mitsuo, Nakamura Kazushi,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luminescent properties of Sr3SiO5:Eu2+ phosphor for White LED application,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Yuta, Hayashi Takanori, Sarda G. Narendra,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Investigation of formation mechanism of K2NiF4-type novel oxynitriede Sr2TaO3N,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Spas Kolev : </w:t>
      </w:r>
      <w:r>
        <w:rPr>
          <w:rFonts w:ascii="" w:hAnsi="" w:cs="" w:eastAsia=""/>
          <w:b w:val="false"/>
          <w:i w:val="false"/>
          <w:strike w:val="false"/>
          <w:color w:val="000000"/>
          <w:sz w:val="20"/>
          <w:u w:val="none"/>
        </w:rPr>
        <w:t xml:space="preserve">Selective separation and recovery of strategically important metals using polymer inclusion membranes containing acidic extractants with alkylamide and amino acid moieties, </w:t>
      </w:r>
      <w:r>
        <w:rPr>
          <w:rFonts w:ascii="" w:hAnsi="" w:cs="" w:eastAsia=""/>
          <w:b w:val="false"/>
          <w:i w:val="true"/>
          <w:strike w:val="false"/>
          <w:color w:val="000000"/>
          <w:sz w:val="20"/>
          <w:u w:val="none"/>
        </w:rPr>
        <w:t xml:space="preserve">IEx 2016: Ion Exchange - a continuing success story,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Takeuchi Yuta, Sakai Namiko, Sarda Narendra, Harada Kyosuke, Hayashi Takanori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from oxide precursor and structural refinement of K2NiF4-type Sr2TaO3N as a red pigment,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Nakata Katsuya,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Synthesis and sintering behavior of La0.3Sr0.7TiO3 powders for SOFC interconnector using spray pyrolysis method,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Chih-Wei Hsiao, Mitsuo Oi, Koki Shibai,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properties of Sr3Si6O3N8:Eu2+ Oxynitride phosphors for white LEDs,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BITs 6th Annual World Congress of Nano Science &amp; Technology 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Prepapartion of Oxynitride Pigments, Phosphors and Electrode Materials, </w:t>
      </w:r>
      <w:r>
        <w:rPr>
          <w:rFonts w:ascii="" w:hAnsi="" w:cs="" w:eastAsia=""/>
          <w:b w:val="false"/>
          <w:i w:val="true"/>
          <w:strike w:val="false"/>
          <w:color w:val="000000"/>
          <w:sz w:val="20"/>
          <w:u w:val="none"/>
        </w:rPr>
        <w:t xml:space="preserve">International Conference on Advanced Rechargeable Batteries and Allied Materials,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Wei-Hung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Water Adsorption Study of Heteroatom-Doped Carbon Nanomaterials: Toward the Development of Highly-Efficient Adsorption Materials,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Koizumi Tetsuta, Inoue Norimasa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Negative Thermal Expansion of Zr2(WO4)(PO4)2 System, </w:t>
      </w:r>
      <w:r>
        <w:rPr>
          <w:rFonts w:ascii="" w:hAnsi="" w:cs="" w:eastAsia=""/>
          <w:b w:val="false"/>
          <w:i w:val="true"/>
          <w:strike w:val="false"/>
          <w:color w:val="000000"/>
          <w:sz w:val="20"/>
          <w:u w:val="none"/>
        </w:rPr>
        <w:t xml:space="preserve">IFAT 2017, The Third International Forum on Adanced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Ryunosuke Minato, Katsuya Nakata,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Identification of Second Phase Deposited on La-Doped SrTiO3 Perovskites Synthesized by Citric-Gel Method,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Nakata Katsuya, Ikenaga Koji, Shiroi Yuka,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The Exhaust Gas Pressure Dependence of Electrical Property for ITO Thin Film Deposited by DC Co-sputtering,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Oi Mitsuo, Hsiao Chih-Wei,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Oxynitride Green Phosphor Sr3Si6O3N8:Eu2+,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Hsiao Wei Chih, Oi Mitsuo,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Red-orange Nitride Phosphors M2Si5N8:Eu2+ (M=Ca, Sr) for White LEDs,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combined simulation-optimization approaches to design intensified chemical processes, </w:t>
      </w:r>
      <w:r>
        <w:rPr>
          <w:rFonts w:ascii="" w:hAnsi="" w:cs="" w:eastAsia=""/>
          <w:b w:val="false"/>
          <w:i w:val="true"/>
          <w:strike w:val="false"/>
          <w:color w:val="000000"/>
          <w:sz w:val="20"/>
          <w:u w:val="none"/>
        </w:rPr>
        <w:t xml:space="preserve">分離技術会年会2016,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祐太, Sarda G. Narendra, 坂井 菜見子, 林 孝憲,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rnTaOn+₁N(n=₁, ₂)の結晶構造と光学特性評価,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東 祐太,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施 劭儒,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高温アニール時に出現するSr₁-xLaxTiO₃ ペロブスカイト相中の第₂ 相の同定,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energy savings in processes that use mechanical and chemical heat pumps,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をドープしたZr₂ (WO₄)(PO₄)₂ の負の熱膨張挙動,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大井 満雄, 蕭 至維,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Sr₃Si₆O₃N₈:Eu₂+酸窒化物蛍光体の合成と発光特性,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ペロブスカイト型LaCoO₃ 系熱電変換材料の合成と評価,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富生子, 趙 志鋼, 吉田 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新規アミド酸型官能基を導入したイオン交換樹脂の開発とレアメタル分離回収,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紀正,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TiおよびMoをドープしたZr2(WO4)(PO4)2の負の熱膨張挙動,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24-25,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 龍之介, 南方 良太,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共沈法で合成したSOFC電解質材料Ce1-xLaxO2-x/2の電気特性評価,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62-63,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芝井 功喜, 蕭 至維,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S3Si6O3N8:Eu2+酸窒化物蛍光体の合成及び発光特性評価,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100-101,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ゆか,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DCマグネトロンスパッタリング法で作製したITO薄膜の電気特性への排気圧依存性,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138-139,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西浦 拓也,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ペロブスカイト型構造を有する熱電変換材料の合成と物性評価,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148-149,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仲井 駿,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熱電変換材料LaCoO3の合成と特性評価,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152-153,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坂井 菜見子, 竹内 祐太, 高橋 光志,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Sr-Ta系酸窒化物SrnTaOn+1N(n=1,2)の合成および光学特性評価,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久次米 裕太,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Coをドープしたペロブスカイト構造を有する熱電変換材料の合成および特性評価,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Ti及びMoで置換したZr2(WO4)(PO4)2の熱膨張挙動,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共沈法で合成したSOFC用電解質材料Ce1-xLaxO2-δの合成条件の検討及び特性評価,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 </w:t>
      </w:r>
      <w:r>
        <w:rPr>
          <w:rFonts w:ascii="" w:hAnsi="" w:cs="" w:eastAsia=""/>
          <w:b w:val="false"/>
          <w:i w:val="true"/>
          <w:strike w:val="false"/>
          <w:color w:val="000000"/>
          <w:sz w:val="20"/>
          <w:u w:val="none"/>
        </w:rPr>
        <w:t xml:space="preserve">活性炭技術研究会 第158回講演会,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Synthesis and water adsorption study of heteroatom-doped carbon nanomaterials: toward the development of highly-sensitive humidity sensors, </w:t>
      </w:r>
      <w:r>
        <w:rPr>
          <w:rFonts w:ascii="" w:hAnsi="" w:cs="" w:eastAsia=""/>
          <w:b w:val="false"/>
          <w:i w:val="true"/>
          <w:strike w:val="false"/>
          <w:color w:val="000000"/>
          <w:sz w:val="20"/>
          <w:u w:val="none"/>
        </w:rPr>
        <w:t xml:space="preserve">Itinerary of Joint Research Workshop (tentative) 2015-2016 Project Final Report and 2016-2017 Project Plan,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炭素系吸着剤への気相吸着, </w:t>
      </w:r>
      <w:r>
        <w:rPr>
          <w:rFonts w:ascii="" w:hAnsi="" w:cs="" w:eastAsia=""/>
          <w:b w:val="false"/>
          <w:i w:val="true"/>
          <w:strike w:val="false"/>
          <w:color w:val="000000"/>
          <w:sz w:val="20"/>
          <w:u w:val="none"/>
        </w:rPr>
        <w:t xml:space="preserve">関西大学・同志社大学合同ゼミ(2016),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貴金属使用量を大幅削減した水素製造パラジウム膜型反応器の開発,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64-73,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三座配位型酸性抽出剤の金属イオン抽出特性とキャリア包接高分子膜への展開, </w:t>
      </w:r>
      <w:r>
        <w:rPr>
          <w:rFonts w:ascii="" w:hAnsi="" w:cs="" w:eastAsia=""/>
          <w:b w:val="false"/>
          <w:i w:val="true"/>
          <w:strike w:val="false"/>
          <w:color w:val="000000"/>
          <w:sz w:val="20"/>
          <w:u w:val="none"/>
        </w:rPr>
        <w:t xml:space="preserve">第21回 徳島地区分析技術セミナー(徳島地区講演会),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NTUST Seminar,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Vol.33B,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