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少数性生物学, --- 第17章 少数でつくれるか? 体をつくる細胞数──大きな数と小さい数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日本評論社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Mukai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Aya Ichiraku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Reliable handling of highly A/T-rich genomic DNA for efficient generation of knockin strains of Dictyostelium discoideum.,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Biotechnology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Ohta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Takanori Kamagata,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Mukai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Shinji Takada,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Nontrivial Effect of the Color-Exchange of a Donor/Acceptor Pair in the Engineering of Förster Resonance Energy Transfer (FRET)-Based Indicators.,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ACS Chemical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1816-1822,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Shin Yoshizawa, Masaomi Nishimura, Yuko Tsuchiya, Natsuki Matsushita,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Kazuhisa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Issei 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Chiharu Mizuguchi,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Saito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Takato Ueno, Sachi Matsushita, Hisashi Haga, Shinji Deguchi, Kenji Mizuguchi, Hideo Yokota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Conformational plasticity of JRAB/MICAL-L2 provides "law and order" in collective cell migration.,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Biology of the Cell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3095-3108,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イメージング 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京都大学生命科学リトリート,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バイオイメージング拠点四国研究会,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太田 裕作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あすか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細胞集団シグナル伝達の少数制御, 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Ohta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Toshiaki Furuta,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Red fluorescent cAMP indicator with increased affinity and expanded dynamic range.,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1866, 2018.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Morishima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Funaki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Mechanically Physiological Microenvironment Sensitizes Primary Cardiomyocytes to Glucotoxicity; New In Vitro Diabetic Heart Research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Diabetes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Diego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1分子から個体レベルまでの多階層バイオイメージング,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公開シンポジウム 次世代バイオイメージングの研究の展望,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How Low Can You Go? The Numbers of Cells That Make Up Bodies: Large Numbers and Small Numbers,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Springer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蛍光タンパク質ⅳ．cAMPプローブ, 生きてるものは全部観る! イメージングの選び方・使い方100+実験医学増刊 36 No.20 pp.158-159,,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羊土社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Red fluorescent cAMP indicator with increased affinity and expanded dynamic range,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18th Annual Meeting of the Protein Science Society of Japan, Niigata, Japan,,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脳構築における発生時間と場の連携・第3回領域班会議への出席と発表,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第29回細胞生物学ワークショップ・「蛍光タンパク質の性質」講義,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第29回細胞生物学ワークショップ・「FRETの基礎」「多点走査顕微鏡」講義および実習,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第56回日本生物物理学会年会での講演,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シンギュラリティ生物学キックオフシンポジウム,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新学術領域「シンギュラリティ生物学」・第1回領域班会議,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イメージングプラットフォームに関する会議,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第7回さきがけ終了領域研究会,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シンギュラリティ生物学デザイン思考研究会,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日本細胞生物学会,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第57回日本生物物理学会,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ICSB2019,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第42回日本分子生物学会,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