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徳島大学生物資源産業学部の個別選抜改革ーー高大接続改革実行プランを受けた多面的・総合的評価の設計と実施ーー,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大学入試研究ジャーナル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1-7,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敏憲, 中村 裕行,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前村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立岡 裕士, 岡本 崇宅, 大塚 智子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四国地区国立5大学共通のインターネット出願と多面的・総合的評価への取り組み,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大学入試研究ジャーナル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91-96,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徳島大学生物資源産業学部の個別選抜改革,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国立大学アドミッションセンター連絡会議 第14回総会 活動報告,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「学力の3要素」評価を個別選抜にどう反映させるかー多面的・総合的評価を実施した徳島大学生物資源産業学部を例にー,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平成28年度全国大学入学者選抜研究連絡協議会大会(第11回) 公開討論会,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徳島大学生物資源産業学部の個別選抜改革ー高大接続改革実行プランを受けた多面的・総合的評価の設計と実施ー,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平成28年度全国大学入学者選抜研究連絡協議会大会(第11回)研究会,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A学部A学科 平成28年度入試結果の分析ならびに18歳人口の動向等について,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A学部FD委員会FD企画,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最近のB学部入試の動向について,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第2回B学部入試制度検討ワーキング,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高大接続改革について考える――「徳島方式」として注目される入学者選抜を事例として――,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岩手大学全学FD・SD,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F学部の個別選抜改革と評価指標,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F学部FD,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農学系の新設入試についてーー生物資源産業学部の個別選抜改革 多面的・総合的評価の設計と実施事例ーー,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福島大学 AO入試フォーラム,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空間を認識する力を育成する幾何教材の開発―2次元と3次元の変換の力を育成する教材導入の可能性―,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数学教育学会 2017年度 春季年会予稿集,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42-44,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徳島大学における入学者選抜変更と意図について--大学入試改革に沿ったアドミッション・ポリシーの具体化を含めて--,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平成28年度倉吉東高等学校教職員研修会,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アドミッション・ポリシーに基づいた個別選抜の将来像――これからの入学者選抜改革を見据えて――,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長崎県高等学校指導研究協議会,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田島 俊郎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外輪 健一郎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平成28年度 徳島大学 総合教育センターアドミッション部門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 徳島大学 総合教育センターアドミッション部門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