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Shohei Eto,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Kouzou Yoshikawa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Masaaki 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Higashijima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Takuya Tokunaga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Toshihiro Nakao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Hideya Kashihara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Chie Takasu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Iwata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Mitsuo Shimada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Programmed cell death protein 1 expression is an independent prognostic factor in gastric cancer after curative resection.,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Gastric Cancer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466-471,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Kouzou Yoshikawa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 Higashijima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Masaaki 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Chie Takasu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Hideya Kashihara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Daichi Ishikawa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Mitsuo Shimada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the simulator for laparoscopic eye hand coordination training for teaching oneself training.,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SAGES,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Houston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東島 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吉川 幸造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寿宏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 正暁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柏原 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髙須 千絵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寺奥 大貴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髙田 厚史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良元 俊昭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側方転移を有する下部直腸癌への新たな治療戦略.,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第116回日本外科学会定期学術集会,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島田 光生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吉川 幸造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東島 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寿宏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 正暁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髙須 千絵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若手外科医育成のための卒然教育からの工夫∼移植シンポの早期体験と反転授業を応用した実習の試み∼.,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第71回日本消化器外科学会総会,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吾妻 雅彦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医療系学部中・高学年に対する他職種連携PBLチュートリアル授業の試み,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第48回日本医学教育学会大会,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池田 真己, 中上 久美子, 三野 聖子, 榎 恵子, 一宮 麗子, 井手口 英章,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スキルス・ラボを活用した歯科衛生士の教育効果,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日本歯科衛生教育学会,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197, 2016年10月.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