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Keisuke Kawahito,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Hiroki Tanaka,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medical students who would like to be a generalist physician and contribute to remote area medicine.,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210-216,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徳島県での後期研修プログラムで初の家庭医療専門医になって,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632-638, 2017年8月.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研修医・専攻医における国際医療研修プログラム∼徳島県の試み∼,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三橋 七重,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慢性頭痛に関連する生活習慣の検討,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南海トラフ巨大地震に備えて∼美波病院の取り組み∼,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田畑 良,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山村 圭, 三橋 七重 : </w:t>
      </w:r>
      <w:r>
        <w:rPr>
          <w:rFonts w:ascii="" w:hAnsi="" w:cs="" w:eastAsia=""/>
          <w:b w:val="false"/>
          <w:i w:val="false"/>
          <w:strike w:val="false"/>
          <w:color w:val="000000"/>
          <w:sz w:val="20"/>
          <w:u w:val="none"/>
        </w:rPr>
        <w:t xml:space="preserve">徳島県でのプログラムで初の家庭医療専門医を取得して,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山村 圭,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医学生における総合診療志向，臓器別専門医志向の比較,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竹田 勝則,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小病院におけるエンドオブライフケアの問題点,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広瀬 敏幸, 有馬 信夫, 市原 新一郎, 片岡 秀之, 田岡 真理子,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地域医療完結型をめざして，当院での取り組みについて,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中崎 真理,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北市 雅代,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在宅医療での栄養サポートを考える, </w:t>
      </w:r>
      <w:r>
        <w:rPr>
          <w:rFonts w:ascii="" w:hAnsi="" w:cs="" w:eastAsia=""/>
          <w:b w:val="false"/>
          <w:i w:val="true"/>
          <w:strike w:val="false"/>
          <w:color w:val="000000"/>
          <w:sz w:val="20"/>
          <w:u w:val="none"/>
        </w:rPr>
        <w:t xml:space="preserve">第17回日本プライマリ・ケア学会四国ブロック支部大会/第24回四国地域医学研究会合同学術集会,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梨沙,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中西 嘉巳,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生活習慣が糖尿病と睡眠に与える影響,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宮岡 満里奈,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宗像 昌子,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笠松 哲司, 折野 真哉, 佐々木 清美, 本田 壮一,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在宅医療における患者漢族の不安感とその要因,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渓介,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團 博文, 鬼頭 秀樹,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徳島県山間部の病院における通院費用が患者に与える負担,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金澤 豪,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清水 輝記,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漢方専門病院における漢方薬処方の特徴と病院総合診療外来への応用について,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徳島大学病院総合診療部の初診患者動向の分析,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Keisuke Kawahito, Keisuke Inaba, Kaori Inaba,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Kazumasa Umetani,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associated with the therapeutic resnponse in patinents with polymyalgia rheumatica and remitting seronegative symmertrical synovitis with pitting edema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112-118,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金澤 豪,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清水 輝記,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漢方専門病院と国内全体における漢方薬処方の傾向の差について, </w:t>
      </w:r>
      <w:r>
        <w:rPr>
          <w:rFonts w:ascii="" w:hAnsi="" w:cs="" w:eastAsia=""/>
          <w:b w:val="false"/>
          <w:i w:val="true"/>
          <w:strike w:val="false"/>
          <w:color w:val="000000"/>
          <w:sz w:val="20"/>
          <w:u w:val="none"/>
        </w:rPr>
        <w:t xml:space="preserve">第9回日本プライマリ・ケア連合学会学術大会,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走り出した総合診療専門医をどうするか?, </w:t>
      </w:r>
      <w:r>
        <w:rPr>
          <w:rFonts w:ascii="" w:hAnsi="" w:cs="" w:eastAsia=""/>
          <w:b w:val="false"/>
          <w:i w:val="true"/>
          <w:strike w:val="false"/>
          <w:color w:val="000000"/>
          <w:sz w:val="20"/>
          <w:u w:val="none"/>
        </w:rPr>
        <w:t xml:space="preserve">第58回全国国保地域医療学会,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川人 圭祐, 宮武 亜希子,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女性医師の就業に対する育児環境要因の検討,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複数の病院・診療科で数年間診断にいたらなかったSAPHO症候群の一例,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災害対策への総合診療の意義∼ポスト高松大会のあゆみ∼,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早渕 修,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市原 新一郎 : </w:t>
      </w:r>
      <w:r>
        <w:rPr>
          <w:rFonts w:ascii="" w:hAnsi="" w:cs="" w:eastAsia=""/>
          <w:b w:val="false"/>
          <w:i w:val="false"/>
          <w:strike w:val="false"/>
          <w:color w:val="000000"/>
          <w:sz w:val="20"/>
          <w:u w:val="none"/>
        </w:rPr>
        <w:t xml:space="preserve">メディカルゾーンによって育むプライマリ・ケア,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壮一, 橋本 崇代,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2018年の災害対策をふりかえって,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総合診療医の育成に向けた取り組み∼卒前教育から新専門医制度への展開∼, </w:t>
      </w:r>
      <w:r>
        <w:rPr>
          <w:rFonts w:ascii="" w:hAnsi="" w:cs="" w:eastAsia=""/>
          <w:b w:val="false"/>
          <w:i w:val="true"/>
          <w:strike w:val="false"/>
          <w:color w:val="000000"/>
          <w:sz w:val="20"/>
          <w:u w:val="none"/>
        </w:rPr>
        <w:t xml:space="preserve">第18回愛媛プライマリ・ケア研究会,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地域で守る地域医療∼大学・自治体・医療機関・住民の連携で意思を育てる∼, </w:t>
      </w:r>
      <w:r>
        <w:rPr>
          <w:rFonts w:ascii="" w:hAnsi="" w:cs="" w:eastAsia=""/>
          <w:b w:val="false"/>
          <w:i w:val="true"/>
          <w:strike w:val="false"/>
          <w:color w:val="000000"/>
          <w:sz w:val="20"/>
          <w:u w:val="none"/>
        </w:rPr>
        <w:t xml:space="preserve">2018年度中国四国地区床ずれセミナー,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Koji Sato, Keisuke Kawahito,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elderly individuals wish for enteral tube feeding more strongly for their parents than for themselves,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258-263,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Minaho Kanamori, Yutaroh Nagase,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Keisuke Kawahito,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Past infections are associated with low levels of anti-citrullinated protein autoantibodies in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182-188, 2020.</w:t>
      </w:r>
    </w:p>
    <w:p>
      <w:pPr>
        <w:numPr>
          <w:numId w:val="7"/>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Shino Morikawa, Nao Urushihara,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mouth breathing and thyroid disease, </w:t>
      </w:r>
      <w:r>
        <w:rPr>
          <w:rFonts w:ascii="" w:hAnsi="" w:cs="" w:eastAsia=""/>
          <w:b w:val="false"/>
          <w:i w:val="true"/>
          <w:strike w:val="false"/>
          <w:color w:val="000000"/>
          <w:sz w:val="20"/>
          <w:u w:val="none"/>
        </w:rPr>
        <w:t xml:space="preserve">WONCA APR Conference 2019, </w:t>
      </w:r>
      <w:r>
        <w:rPr>
          <w:rFonts w:ascii="" w:hAnsi="" w:cs="" w:eastAsia=""/>
          <w:b w:val="false"/>
          <w:i w:val="false"/>
          <w:strike w:val="false"/>
          <w:color w:val="000000"/>
          <w:sz w:val="20"/>
          <w:u w:val="none"/>
        </w:rPr>
        <w:t>May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崇友,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睡眠時の口呼吸防止テープの有効性の検討,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加島 嵩之,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本田 壮一, 坂東 弘康,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喫煙などの生活習慣と嚥下障害に関する調査,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女性医師の就業継続に必要な環境要因の検討,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剛史,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宮武 亜希子,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坂東 弘康,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終末期がん患者が看取りの場所として在宅を選ぶ要因,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南 千代,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認定臨床宗教師を招いてスピリチュアルペインに取り組む終末期ケア,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徳島大学病院総合診療部開設後2年間の動向分析,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航生,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伊田 百美杏, 成田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問診と口腔内の観察によって診断に至った歯科金属アレルギーによる皮疹の一例,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徳島大学病院総合診療部における初診患者の動向分析,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千智,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宮武 亜希子,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HAD尺度を用いた在宅医療における患者家族の不安の評価とその要因についての検討,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金森 南帆,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関節リウマチに関わる生活環境因子に関する研究,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