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1277-1285, 2018.</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新居 佳孝 : </w:t>
      </w:r>
      <w:r>
        <w:rPr>
          <w:rFonts w:ascii="" w:hAnsi="" w:cs="" w:eastAsia=""/>
          <w:b w:val="false"/>
          <w:i w:val="false"/>
          <w:strike w:val="false"/>
          <w:color w:val="000000"/>
          <w:sz w:val="20"/>
          <w:u w:val="none"/>
        </w:rPr>
        <w:t xml:space="preserve">徳島県特産のスダチ -果皮成分の機能性についてー,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19-24,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改訂 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Mami Mitani, Kana Urayama, Akari Maki,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Enhances Induction of Antigen-Specific Immune Responses in BALB/c Mice Immunized with Ovalbumin.,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278-282, 2019.</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Yukiko Tanaka, Satomi Ono,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marital and parental status and family members living together with health-related behaviors in Japanese young workers :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141-147, 2019.</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857-869,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Mitani, Yuki Minatogawa,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polymethoxyflavone from Citrus sudachi, enhances antigen-specific cellular and humoral immune responses in BALB/c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158-163, 2019.</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デメトキシスダチチンによる免疫調節作用,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國松 真由香,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デメトキシスダチチンの免疫調節作用, </w:t>
      </w:r>
      <w:r>
        <w:rPr>
          <w:rFonts w:ascii="" w:hAnsi="" w:cs="" w:eastAsia=""/>
          <w:b w:val="false"/>
          <w:i w:val="true"/>
          <w:strike w:val="false"/>
          <w:color w:val="000000"/>
          <w:sz w:val="20"/>
          <w:u w:val="none"/>
        </w:rPr>
        <w:t xml:space="preserve">第5回 日本栄養改善学会四国支部学術総会,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スダチチンおよびデメトキシスダチチンによる免疫調節作用,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255-264,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スダチ果皮フラボノイドの免疫細胞に対する作用に関する研究―肥満細胞およびマクロファージに対する作用―, </w:t>
      </w:r>
      <w:r>
        <w:rPr>
          <w:rFonts w:ascii="" w:hAnsi="" w:cs="" w:eastAsia=""/>
          <w:b w:val="false"/>
          <w:i w:val="true"/>
          <w:strike w:val="false"/>
          <w:color w:val="000000"/>
          <w:sz w:val="20"/>
          <w:u w:val="none"/>
        </w:rPr>
        <w:t xml:space="preserve">第6回 日本栄養改善学会四国支部学術総会, </w:t>
      </w:r>
      <w:r>
        <w:rPr>
          <w:rFonts w:ascii="" w:hAnsi="" w:cs="" w:eastAsia=""/>
          <w:b w:val="false"/>
          <w:i w:val="false"/>
          <w:strike w:val="false"/>
          <w:color w:val="000000"/>
          <w:sz w:val="20"/>
          <w:u w:val="none"/>
        </w:rPr>
        <w:t>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エクオールの前駆脂肪細胞3T3-L1に対する作用,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スダチ果皮に含まれるスダチチンのin vitroにおける機能評価 -マクロファージおよび肥満細胞での解析-, </w:t>
      </w:r>
      <w:r>
        <w:rPr>
          <w:rFonts w:ascii="" w:hAnsi="" w:cs="" w:eastAsia=""/>
          <w:b w:val="false"/>
          <w:i w:val="true"/>
          <w:strike w:val="false"/>
          <w:color w:val="000000"/>
          <w:sz w:val="20"/>
          <w:u w:val="none"/>
        </w:rPr>
        <w:t xml:space="preserve">第73回 日本栄養・食糧学会大会,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免疫細胞に対するスダチ果皮フラボノイドの作用に関する研究-肥満細胞およびマクロファージにおける検討-, </w:t>
      </w:r>
      <w:r>
        <w:rPr>
          <w:rFonts w:ascii="" w:hAnsi="" w:cs="" w:eastAsia=""/>
          <w:b w:val="false"/>
          <w:i w:val="true"/>
          <w:strike w:val="false"/>
          <w:color w:val="000000"/>
          <w:sz w:val="20"/>
          <w:u w:val="none"/>
        </w:rPr>
        <w:t xml:space="preserve">第259回 徳島医学会学術集会,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浦山 佳菜,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ポリメトキシフラボンの免疫細胞に対する機能評価 -マクロファージおよび肥満細胞での解析-,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182-191,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2021年度版 公衆栄養活動の実践のための理論と展開, 医歯薬出版株式会社, 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第10巻「公衆栄養学」2021年版, 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Risako Takeda, Yuwa Hirabayashi,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Polymethoxyflavonoids, Nobiletin, Heptamethoxyflavone and Natsudaidain, Suppress T Cell Activation In Vitro and In Vivo,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138-141,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Chikako Tange, Yukiko Nishita, Makiko Tomida,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isoflavones reduces the risk of all-cause mortality in middle-aged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ノビレチンによる実験的自己免疫性脳脊髄炎(EAE)におけるT細胞機能への影響, </w:t>
      </w:r>
      <w:r>
        <w:rPr>
          <w:rFonts w:ascii="" w:hAnsi="" w:cs="" w:eastAsia=""/>
          <w:b w:val="false"/>
          <w:i w:val="true"/>
          <w:strike w:val="false"/>
          <w:color w:val="000000"/>
          <w:sz w:val="20"/>
          <w:u w:val="none"/>
        </w:rPr>
        <w:t xml:space="preserve">第74回 日本栄養・食糧学会大会, </w:t>
      </w:r>
      <w:r>
        <w:rPr>
          <w:rFonts w:ascii="" w:hAnsi="" w:cs="" w:eastAsia=""/>
          <w:b w:val="false"/>
          <w:i w:val="false"/>
          <w:strike w:val="false"/>
          <w:color w:val="000000"/>
          <w:sz w:val="20"/>
          <w:u w:val="none"/>
        </w:rPr>
        <w:t>205, 2020年4月.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マクロファージに対するポリメトキシフラボンの作用-敗血症モデルマウスを用いた検討-,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 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小野 聖実, 田中 由貴子,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徳島県の子育て世代におけるワークライフバランスと食行動の関係,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実験的自己免疫性脳脊髄炎(EAE)マウスに対するノビレチンの作用,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13,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as a Biological Marker of B Vitamins,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2022.</w:t>
      </w:r>
    </w:p>
    <w:p>
      <w:pPr>
        <w:numPr>
          <w:numId w:val="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2022年版, 医歯薬出版株式会社,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Mai Suyama,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B2-Deficient Diet on Hydroxyproline- or Obesity-Induced Hyperoxaluria in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e2100226, 2021.</w:t>
      </w:r>
    </w:p>
    <w:p>
      <w:pPr>
        <w:numPr>
          <w:numId w:val="9"/>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Hirabayashi Yuwa, Anzaki Chieri,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suppresses the development of experimental autoimmune encephalomyelitis mediated by modulation of T helper 17 cell differentiation,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Sumire Sasaki,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Minori Uga, Kota Kawahara, Aoi Komiya, Mizuki Miura, Yamato Harada, Yuki Hamaguchi, Shohei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polyphosphate has a greater effect on renal damage and FGF23 secretion than dietary monophosphate,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173-179,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Tsubasa Kondo,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Natsuki Arao,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T1R3 Taste Receptor Gene Deletion on Dextran Sulfate Sodium-Induced Colitis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204-212, 2022.</w:t>
      </w:r>
    </w:p>
    <w:p>
      <w:pPr>
        <w:numPr>
          <w:numId w:val="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Kana Yamada,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food choice motives during the COVID-19 pandemic among older Japanese: An Internet Panel Survey.,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433-440, 2022.</w:t>
      </w:r>
    </w:p>
    <w:p>
      <w:pPr>
        <w:numPr>
          <w:numId w:val="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Yukiko Tanaka, Satomi Ono, Yuki Iwasaki,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dietary diversity assessed using short-form questionnaire among older Japanese community dwellers.,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31-37,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false"/>
          <w:strike w:val="false"/>
          <w:color w:val="000000"/>
          <w:sz w:val="20"/>
          <w:u w:val="none"/>
        </w:rPr>
        <w:t>112410, 2022.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Yuri Inoue,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LC3 by Campylobacter jejuni to Bacterial Invasion Site on Host Cells via the Rac1-Mediated Signaling Pathway,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829682, 2022.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一郎, 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生体内リン恒常性を維持するビタミンD作用,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280-285,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骨を維持する栄養素,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801-806, 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抗老化因子を制御するミネラル栄養学-リン代謝恒常制御の重要性, </w:t>
      </w:r>
      <w:r>
        <w:rPr>
          <w:rFonts w:ascii="" w:hAnsi="" w:cs="" w:eastAsia=""/>
          <w:b w:val="false"/>
          <w:i w:val="true"/>
          <w:strike w:val="false"/>
          <w:color w:val="000000"/>
          <w:sz w:val="20"/>
          <w:u w:val="none"/>
        </w:rPr>
        <w:t xml:space="preserve">実験医学増刊∼栄養・代謝物シグナルと食品機能∼,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45-50, 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T細胞分化に与えるポリメトキシフラボノイドの影響,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27, 2021年7月.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第68回日本栄養改善学会学術総会,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山田 佳奈,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新型コロナウイルス感染拡大に伴う初回緊急事態宣言前後での高齢者の食選択動機及び食品摂取多様性の変化,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187, 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栄養成分表示の義務化がスーパーマーケットにおける商品数及び売上高に与えた影響,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 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スダチ果皮由来精油成分が免疫細胞に及ぼす作用と抗原特異的免疫応答への影響,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 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新型コロナウイルス感染拡⼤による高齢者の食選択動機及び食生活への影響,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一般加工食品への栄養成分表示の義務化において大学が果たす業者支援(地域貢献)についての一考察,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宇賀 穂, 金子 一郎, 佐々木 すみれ, 小池 萌, 谷藤 和也, 川原 滉太, 小宮 蒼, 原田 和, 浜口 ゆき, 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小腸Cytochrome P450(CYP3A)がビタミンD活性に及ぼす影響, </w:t>
      </w:r>
      <w:r>
        <w:rPr>
          <w:rFonts w:ascii="" w:hAnsi="" w:cs="" w:eastAsia=""/>
          <w:b w:val="false"/>
          <w:i w:val="true"/>
          <w:strike w:val="false"/>
          <w:color w:val="000000"/>
          <w:sz w:val="20"/>
          <w:u w:val="none"/>
        </w:rPr>
        <w:t xml:space="preserve">第54回日本栄養・食糧学会 中国・四国支部大会 ・第7回日本栄養改善学会四国支部学術総会合同大会,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竹井 理恵,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大豆イソフラボンの癌間細胞に及ぼす影響,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利津代,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食品販売業者において栄養成分表示の義務化が加工食品の仕入れや販売等に与えた影響, </w:t>
      </w:r>
      <w:r>
        <w:rPr>
          <w:rFonts w:ascii="" w:hAnsi="" w:cs="" w:eastAsia=""/>
          <w:b w:val="false"/>
          <w:i w:val="true"/>
          <w:strike w:val="false"/>
          <w:color w:val="000000"/>
          <w:sz w:val="20"/>
          <w:u w:val="none"/>
        </w:rPr>
        <w:t xml:space="preserve">第80回日本公衆衛生学会総会,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佐々木 すみれ, 小池 萌, 谷藤 和也, 川原 滉太, 浜口 ゆき, 金子 一郎,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近位尿細管細胞分化におけるリン酸トランスポーターNaPi-IIcの役割, </w:t>
      </w:r>
      <w:r>
        <w:rPr>
          <w:rFonts w:ascii="" w:hAnsi="" w:cs="" w:eastAsia=""/>
          <w:b w:val="false"/>
          <w:i w:val="true"/>
          <w:strike w:val="false"/>
          <w:color w:val="000000"/>
          <w:sz w:val="20"/>
          <w:u w:val="none"/>
        </w:rPr>
        <w:t xml:space="preserve">第1回トランスポーター研究会関西西部会JTRAKansai2021∼トランスポーター研究の架け橋∼,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抗老化因子を制御するミネラル栄養学-リン代謝恒常制御の重要性., 2022年4月.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Lipotoxicity in the pathogenesis of chronic kidney disease complications, Jan. 2023.</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 第7版,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Sumire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Ai Hanazaki,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Minori Uga, Kota Kawahara,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Yasuharu Kawamoto, Pattama Wiriyasermkul, Tomoka Hasegawa, Norio Amizuka,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Shushi Nagamori,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a regulator of phosphate transporter prevents hyperphosphatemia.,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6353, 2022.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Miho Goto, Hina Hasegawa,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Oil of Citrus sudachi Suppresses T Cell Activation Both In Vitro and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513-520,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Aoi Komiya,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Noriko Ishizuka, Hisayoshi Hayashi,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260-270, 2023.</w:t>
      </w:r>
    </w:p>
    <w:p>
      <w:pPr>
        <w:numPr>
          <w:numId w:val="1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Tsuzuri Nagashima, Yukiko Tanaka, Satomi Ono, Yuki Iwasaki, Akiko Nakamoto, Shu Zhang, Kaori Kinoshita, Kanae Furuya, Tomoko Imai, Rei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a dietary balance score in middle-aged and older community-dwelling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377-387, 2023.</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Yuwa Hirabayashi,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polymethoxyflavonoids on T helper 17 cell differentiation in vitro and in vivo.,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166-170,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最前線 慢性腎臓病の合併症とlipotoxicity,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谷藤 和也, 小池 萌, 宇賀 稔,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Ca，Pホメオスタシス,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736-741, 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Minori Uga,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Sumire Sasaki, Megumi Koike, 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Peter W.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 in vitamin D metabolism, </w:t>
      </w:r>
      <w:r>
        <w:rPr>
          <w:rFonts w:ascii="" w:hAnsi="" w:cs="" w:eastAsia=""/>
          <w:b w:val="false"/>
          <w:i w:val="true"/>
          <w:strike w:val="false"/>
          <w:color w:val="000000"/>
          <w:sz w:val="20"/>
          <w:u w:val="none"/>
        </w:rPr>
        <w:t xml:space="preserve">22nd International Congress of Nutrition in Tokyo,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Minori Uga, Mizuki Miura, Aoi Komiya, Kazuya Tanifuji, Megumi Koike,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regulation of Tmem174 expression by Pi concentration and PTH signaling in opossum kidney cells.,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Grand Galvez in Galveston, Texas, United States, Feb. 2023.</w:t>
      </w:r>
    </w:p>
    <w:p>
      <w:pPr>
        <w:numPr>
          <w:numId w:val="10"/>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中村 真彩, 須山 真衣, 吉本 亜由美,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ビタミンB2の栄養状態と高シュウ酸尿症との関係,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parahaemolyticusの病原因子T3SS1遺伝子発現は宿主細胞接着によって誘導される,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佐野 真梨奈,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菌体外NaCl濃度変化に応答する，腸炎ビブリオの病原性解析,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17型ヘルパーT細胞に対するポリメトキシフラボノイドの作用-In vitroおよびin vivo系での検討-,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リンが関する生体機能ー成長，疾患，寿命ー, </w:t>
      </w:r>
      <w:r>
        <w:rPr>
          <w:rFonts w:ascii="" w:hAnsi="" w:cs="" w:eastAsia=""/>
          <w:b w:val="false"/>
          <w:i w:val="true"/>
          <w:strike w:val="false"/>
          <w:color w:val="000000"/>
          <w:sz w:val="20"/>
          <w:u w:val="none"/>
        </w:rPr>
        <w:t xml:space="preserve">第76回日本栄養・食糧学会大会 シンポジウム 4 ミネラルの新機能,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管理栄養士養成課程の学生に対する給食経営管理実習が管理栄養士のコンピテンシーへ及ぼす影響,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186,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守田 栞捺,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ノビレチンのサイトカイン産生調節作用を介した抗肥満効果,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195, 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大豆イソフラボンのガン免疫チェックポイント療法への応用,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 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小池 萌, 谷藤 和也, 宇賀 穂, 小宮 蒼, 濱口 ゆき, 原田 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ポリリン酸は，モノリン酸よりも腎障害およびFGF23分泌に大きな影響を与える,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清水 佑衣,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管理栄養士養成課程の学生立案献立における食事多様性の高い献立の特徴, </w:t>
      </w:r>
      <w:r>
        <w:rPr>
          <w:rFonts w:ascii="" w:hAnsi="" w:cs="" w:eastAsia=""/>
          <w:b w:val="false"/>
          <w:i w:val="true"/>
          <w:strike w:val="false"/>
          <w:color w:val="000000"/>
          <w:sz w:val="20"/>
          <w:u w:val="none"/>
        </w:rPr>
        <w:t xml:space="preserve">第17回日本給食経営管理学会学術総会,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谷藤 和也,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谷藤 和也, 小池 萌,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はリン酸トランスポーターを調節し高リン血症を予防する., </w:t>
      </w:r>
      <w:r>
        <w:rPr>
          <w:rFonts w:ascii="" w:hAnsi="" w:cs="" w:eastAsia=""/>
          <w:b w:val="false"/>
          <w:i w:val="true"/>
          <w:strike w:val="false"/>
          <w:color w:val="000000"/>
          <w:sz w:val="20"/>
          <w:u w:val="none"/>
        </w:rPr>
        <w:t xml:space="preserve">第7回日本CKD-MBD学会学術集会・総会,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腎リン酸トランスポーターの機能制御と疾患, </w:t>
      </w:r>
      <w:r>
        <w:rPr>
          <w:rFonts w:ascii="" w:hAnsi="" w:cs="" w:eastAsia=""/>
          <w:b w:val="false"/>
          <w:i w:val="true"/>
          <w:strike w:val="false"/>
          <w:color w:val="000000"/>
          <w:sz w:val="20"/>
          <w:u w:val="none"/>
        </w:rPr>
        <w:t xml:space="preserve">第16回トランスポーター研究会年会,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山﨑 浩平,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vulnificus創傷感染が引き起こす宿主骨格筋内代謝変化の解析, </w:t>
      </w:r>
      <w:r>
        <w:rPr>
          <w:rFonts w:ascii="" w:hAnsi="" w:cs="" w:eastAsia=""/>
          <w:b w:val="false"/>
          <w:i w:val="true"/>
          <w:strike w:val="false"/>
          <w:color w:val="000000"/>
          <w:sz w:val="20"/>
          <w:u w:val="none"/>
        </w:rPr>
        <w:t xml:space="preserve">第16回細菌学若手コロッセウム,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Chapter 10 - Lipotoxicity in the pathogenesis of chronic kidney disease complications,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Aug.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Yuichiro Adachi, Yuki Mori,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and cellular factors inhibit phosphate-induced vascular calcification during the growth period.,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198-204,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 Yamamoto, Yuko Tanaka, Risako Takeda,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genistein attenuates the efficacy of immune checkpoint therapy in C57BL/6 mice inoculated with B16F1 melanoma and a high PD-L1 expression level reflects tumor resistance.,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Mana Kitao, Ai Yamaguchi, Takuma Tomioka, Kenji 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Kenji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protects human ARPE-19 retinal pigment epithelium cells from blue light-induced phototoxicity by scavenging singlet oxygen.,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6-12, </w:t>
      </w:r>
      <w:r>
        <w:rPr>
          <w:rFonts w:ascii="" w:hAnsi="" w:cs="" w:eastAsia=""/>
          <w:b w:val="false"/>
          <w:i w:val="false"/>
          <w:strike w:val="false"/>
          <w:color w:val="000000"/>
          <w:sz w:val="20"/>
          <w:u w:val="none"/>
        </w:rPr>
        <w:t>430-443,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Tanaka, Mako Yamamoto, Haruka Ohhashi,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Genistein Enhances IFN-γ-Induced PD-L1 Expression in B16F1 Melanoma Cells in Vitro,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2024.</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Miku Kanmura, Mai Yoshida,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higher-level functional capacity during the COVID-19 pandemic among older adults living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66-74,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Tetsuhiko Sato,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Aoi Komiya, Mizuki Miura, Ayami Higashi, Akane Ishikawa, Kaori Takayanagi, Minori Uga,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α-klotho in growth hormone (GH) signaling,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221-229,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Okumura, Kotaro Abe, Shoko Sakai,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Yuki Mori, Yuichiro Adachi, Masaki Takikawa, Ayano Kitamura,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Taiho Kambe,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luminal inorganic phosphate suppresses intestinal Zn absorption in 5/6 nephrectomized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F411-F419, 2024.</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Kohno Madoka,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Takahiro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102-120,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Mori,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Saki Aoyagi, Yuichiro Adachi, The Anh Nguyen, Yusuke Maruyama, Yosuke Okumura,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through the activation of the AMPK-Beclin1 signaling pathway and reduces Rubicon expression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2024.</w:t>
      </w:r>
    </w:p>
    <w:p>
      <w:pPr>
        <w:numPr>
          <w:numId w:val="11"/>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Shinobu Miyazaki-Anzai,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Jose G Miranda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Activation of the IKK2/NF-κB pathway in VSMCs inhibits calcified vascular stiffness in CKD,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12:e174977, 2024.</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管理栄養士を目指す学生に対する給食経営管理実習による実習効果 : 管理栄養士のコンピテンシーへ及ぼす影響,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19-26,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Transporters and Novel Regulator of Phosphate Metabolism, </w:t>
      </w:r>
      <w:r>
        <w:rPr>
          <w:rFonts w:ascii="" w:hAnsi="" w:cs="" w:eastAsia=""/>
          <w:b w:val="false"/>
          <w:i w:val="true"/>
          <w:strike w:val="false"/>
          <w:color w:val="000000"/>
          <w:sz w:val="20"/>
          <w:u w:val="single"/>
        </w:rPr>
        <w:t>Endocrines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607-615, Aug.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無機リン酸の恒常性維持,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267-271,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リン管理―CKD-MBDと栄養,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112-116, 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山岡 一平 : </w:t>
      </w:r>
      <w:r>
        <w:rPr>
          <w:rFonts w:ascii="" w:hAnsi="" w:cs="" w:eastAsia=""/>
          <w:b w:val="false"/>
          <w:i w:val="false"/>
          <w:strike w:val="false"/>
          <w:color w:val="000000"/>
          <w:sz w:val="20"/>
          <w:u w:val="none"/>
        </w:rPr>
        <w:t xml:space="preserve">社員食堂を導入している企業の勤労者における年齢・社員食堂利用率に基づく食事意識および食品摂取の比較検討,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村本 愛奈, 谷藤 和也, 宇賀 穂, 三浦 美月, 小宮 蒼,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高リン負荷誘導性老化に対抗するXPR1 依存的細胞内リン酸排出機構の解明,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小宮 蒼, 原田 和,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新規高リン血症抑制因子Tmem174 の発現調節機構の解明,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谷口 瑠菜,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筋肉へのピセアタンノール作用の検討,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服部 蒔季,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抗炎症機構に対するポリメトキシフラボノイドの作用,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295,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千菜美, 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石黒 貴寛,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高野豆腐タンパク質の抗筋萎縮活性の解析,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ガン免疫チェックポイント療法に対する大豆イソフラボンの併用投与に関する研究,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295,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THUY THI BUI,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若年者の空腹状態による食選択行動に及ぼす潜在的要因の影響,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鉄恒常性維持に対する腸内細菌叢の役割の解析, </w:t>
      </w:r>
      <w:r>
        <w:rPr>
          <w:rFonts w:ascii="" w:hAnsi="" w:cs="" w:eastAsia=""/>
          <w:b w:val="false"/>
          <w:i w:val="true"/>
          <w:strike w:val="false"/>
          <w:color w:val="000000"/>
          <w:sz w:val="20"/>
          <w:u w:val="none"/>
        </w:rPr>
        <w:t xml:space="preserve">2023年度中四国乳酸菌研究会,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宇賀 穂, 東 彩生, 長谷川 智香, 網塚 憲生,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宇賀 穂, 佐々木 すみれ, 三浦 美月, 原田 和, 小宮 蒼, 東 彩生, 石川 茜,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若年女性における空腹状態に起因する食選択行動の違いに食品注視時間が及ぼす影響,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Mizanur Md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Hiroyuki Kayaki, Yosuke Nishitani, Susumu Yoshino, Hiroshige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attenuates dexamethasone-induced muscle atrophy by suppressing Atrogin-1 and MuRF-1,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Aug.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若年者における空腹状態に起因する食選択行動に及ぼす食品注視時間の影響,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小宮 蒼, 三浦 美月, 小池 萌, 宇賀 穂, 濵口 ゆき, 原田 和, 東 彩生, 石川 茜,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リン感受センサーの探索,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小宮 蒼, 三浦 美月, 原田 和, 東 彩生, 石川 茜,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リン代謝調節因子Tmem174によるNaPi2a内在化機序の解明,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千菜美, 鈴木 穂,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中森 俊宏, 松井 利郎,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大豆タンパク質の抗筋萎縮活性,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永良 祐樹,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アカメガシワ由来ポリフェノール，ベルゲニンによるミトコンドリア新生促進作用の解明,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長谷川 優花,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環境負荷に基づく食事の寄与食品群特性に関する検証,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竹内 萌優,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給食施設における使用済み布巾の殺菌方法とその効果に関する検討,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物理化学的に血管石灰化を抑制する食品因子の探索, </w:t>
      </w:r>
      <w:r>
        <w:rPr>
          <w:rFonts w:ascii="" w:hAnsi="" w:cs="" w:eastAsia=""/>
          <w:b w:val="false"/>
          <w:i w:val="true"/>
          <w:strike w:val="false"/>
          <w:color w:val="000000"/>
          <w:sz w:val="20"/>
          <w:u w:val="none"/>
        </w:rPr>
        <w:t xml:space="preserve">第28回日本フードファクター学会学術集会,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長島 蓮梨, 田中 由貴子, 小野 里実, 岩崎 夕貴,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張 姝, 木下 かほり, 古屋 かな恵, 今井 具子, 大塚 礼,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地域在住高齢者における日本食品成分表に基づく主要な13食品群の摂取頻度を用いた食事バランススコアの検討,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11"/>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Tmem174によるNaPi2a制御についての最新知見,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高リン血症予防に関与する新規リン代謝調節因子Transmembrane protein (Tmem) 174の同定, </w:t>
      </w:r>
      <w:r>
        <w:rPr>
          <w:rFonts w:ascii="" w:hAnsi="" w:cs="" w:eastAsia=""/>
          <w:b w:val="false"/>
          <w:i w:val="true"/>
          <w:strike w:val="false"/>
          <w:color w:val="000000"/>
          <w:sz w:val="20"/>
          <w:u w:val="none"/>
        </w:rPr>
        <w:t xml:space="preserve">第6回日本Uremic Toxin研究会学術集会,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Hiroki Moriwaki, Yusuke Yasukawa,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Muscle-Protective Effect of Carnosine against Dexamethasone-Induced Muscle Atrophy in C2C12 Myotube.,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Minori Uga,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Naoko Tsugawa, W. Peter Jurutka,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P450s in Vitamin D Metabolism,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Yushi Onoda, Miharu Nagahashi, Michiyo Yamashita, Shiho Fukushima, Toshihiko Aizawa, Shigeharu Yamauchi, Yasuo Fujikawa, Tomotake Tanaka, Yasuko Kadomura-Ishikawa,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R Ernest Blatchley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melanin in molds provides wavelength-dependent UV tolerance., </w:t>
      </w:r>
      <w:r>
        <w:rPr>
          <w:rFonts w:ascii="" w:hAnsi="" w:cs="" w:eastAsia=""/>
          <w:b w:val="false"/>
          <w:i w:val="true"/>
          <w:strike w:val="false"/>
          <w:color w:val="000000"/>
          <w:sz w:val="20"/>
          <w:u w:val="single"/>
        </w:rPr>
        <w:t>Photochemical &amp; Photobiological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1791-1806,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Ryosuke Kamikubo, Hiroki Yoshida, </w:t>
      </w:r>
      <w:r>
        <w:rPr>
          <w:rFonts w:ascii="" w:hAnsi="" w:cs="" w:eastAsia=""/>
          <w:b w:val="true"/>
          <w:i w:val="false"/>
          <w:strike w:val="false"/>
          <w:color w:val="000000"/>
          <w:sz w:val="20"/>
          <w:u w:val="single"/>
        </w:rPr>
        <w:t>Taiki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β-Caryophyllene, a dietary phytocannabinoid, alleviates high-fat diet-induced hepatic steatosis in mice via AMPK activation,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1465-1471,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 T. K. Bui, Y.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H. Hirakawa, K. Awamoto,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mercury-free far-UVC light source using Luminous Array Film technology and its germicidal effects,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Tran Quang Duc,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the Capacity and Mechanism of Lactiplantibacillus plantarum in Synthesizing Essential Amino Acids from Non-Essential Amino Acids in a Novel Severely Deficient Medium, </w:t>
      </w:r>
      <w:r>
        <w:rPr>
          <w:rFonts w:ascii="" w:hAnsi="" w:cs="" w:eastAsia=""/>
          <w:b w:val="false"/>
          <w:i w:val="true"/>
          <w:strike w:val="false"/>
          <w:color w:val="000000"/>
          <w:sz w:val="20"/>
          <w:u w:val="single"/>
        </w:rPr>
        <w:t>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小宮 蒼, 東 彩生,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リン代謝調節機構―腸管リン酸輸送の理解ー,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247-253, 2024年4月.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Kayaki Hiroyuki, Nishitani Yosuke, Yoshino Susumu, Kuwahara HIroshige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mitigates dexamethasone induced muscle atrophy by attenuating Atrogin-1 and MuRF-1 expression,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Suzuki Minori, Yamano Erika, Kishida Kota, TAKATA Miho,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Yanagihara Yuta, Imai Yuuki, Tanaka Kaori, Sakakibara Iori,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Aconitase2 under simulated microgravity and analysis of skeletal muscle-specific Aco2-deficient mice,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UGA Minori,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KOMIYA Aoi, SHIBAHARA Shion, Ayami Higashi,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functional domains of TMEM174 on PTH-induced endocytosis of NaPi2a,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Renaissance Tuscany Il Ciocco, Via Giovanni Pascoli, Lucca, Italy, Feb. 2025.</w:t>
      </w:r>
    </w:p>
    <w:p>
      <w:pPr>
        <w:numPr>
          <w:numId w:val="12"/>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濵口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柴原 しおん,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成長を制御する新規システム-ミネラル代謝・抗老化因子 α-klotho-,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小宮 蒼,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宇賀 穂, 東 彩生, 石川 茜, 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NEP25 Tgマウス CKD-MBDモデルを用いた新規リン代謝調節機構の解明, </w:t>
      </w:r>
      <w:r>
        <w:rPr>
          <w:rFonts w:ascii="" w:hAnsi="" w:cs="" w:eastAsia=""/>
          <w:b w:val="false"/>
          <w:i w:val="true"/>
          <w:strike w:val="false"/>
          <w:color w:val="000000"/>
          <w:sz w:val="20"/>
          <w:u w:val="none"/>
        </w:rPr>
        <w:t xml:space="preserve">第9回日本栄養改善学会 四国支部学術総会,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彩生, 小宮 蒼, 石川 茜, 柴原 しおん, 宇賀 穂,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高リン血症を予防する新規リン代謝調節因子の同定と解析, </w:t>
      </w:r>
      <w:r>
        <w:rPr>
          <w:rFonts w:ascii="" w:hAnsi="" w:cs="" w:eastAsia=""/>
          <w:b w:val="false"/>
          <w:i w:val="true"/>
          <w:strike w:val="false"/>
          <w:color w:val="000000"/>
          <w:sz w:val="20"/>
          <w:u w:val="none"/>
        </w:rPr>
        <w:t xml:space="preserve">第12回日本腎栄養代謝研究会 学術集会・総会, </w:t>
      </w:r>
      <w:r>
        <w:rPr>
          <w:rFonts w:ascii="" w:hAnsi="" w:cs="" w:eastAsia=""/>
          <w:b w:val="false"/>
          <w:i w:val="false"/>
          <w:strike w:val="false"/>
          <w:color w:val="000000"/>
          <w:sz w:val="20"/>
          <w:u w:val="none"/>
        </w:rPr>
        <w:t>2024年8月.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西畑 淳也, 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微小重力による筋萎縮におけるミトコンドリアアコニターゼの役割,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ピセアタンノールによる廃用性筋萎縮抑制効果の検証,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保野実,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栢木 宏之, 西谷 洋輔, 吉野 進, 桑原 浩誠,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ポリフェノールである3-(4ヒドロキン-3メトキシフェニル)プロピオン酸(HMPA)のグルココルチコイドによる筋萎縮抑制効果,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小宮 蒼, 東 彩生, 大森 みのり, 谷井 颯花,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IP6K-Xpr1阻害剤の近位尿細管細胞NaPi2a発現及びリン酸輸送活性に対する作用の解明, </w:t>
      </w:r>
      <w:r>
        <w:rPr>
          <w:rFonts w:ascii="" w:hAnsi="" w:cs="" w:eastAsia=""/>
          <w:b w:val="false"/>
          <w:i w:val="true"/>
          <w:strike w:val="false"/>
          <w:color w:val="000000"/>
          <w:sz w:val="20"/>
          <w:u w:val="none"/>
        </w:rPr>
        <w:t xml:space="preserve">第 57 回 日本栄養・食糧学会 中国・四国支部大会, </w:t>
      </w:r>
      <w:r>
        <w:rPr>
          <w:rFonts w:ascii="" w:hAnsi="" w:cs="" w:eastAsia=""/>
          <w:b w:val="false"/>
          <w:i w:val="false"/>
          <w:strike w:val="false"/>
          <w:color w:val="000000"/>
          <w:sz w:val="20"/>
          <w:u w:val="none"/>
        </w:rPr>
        <w:t>2024年11月.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津田 晴香,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Junsoon Park, Syun Lee, Inho Choi,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無重力や寝たきりによる筋萎縮の予防に有効なバイオ素材の探索(Anti-Atrophy宇宙実験),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和, 宇賀 穂, 小宮 蒼, 東 彩生, 三浦 美月, 柴原 しおん,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新規リン代謝調節因子Tmem174の血中リン濃度調節における役割,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