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勝, 倉部 史記,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河原 和之, 戸田 由美子, 小林 拓也, 林 透, 久保 卓也 : </w:t>
      </w:r>
      <w:r>
        <w:rPr>
          <w:rFonts w:ascii="" w:hAnsi="" w:cs="" w:eastAsia=""/>
          <w:b w:val="false"/>
          <w:i w:val="false"/>
          <w:strike w:val="false"/>
          <w:color w:val="000000"/>
          <w:sz w:val="20"/>
          <w:u w:val="none"/>
        </w:rPr>
        <w:t xml:space="preserve">ライト・アクティブラーニングのすすめ,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幸夫, 松井 謙二,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西應 浩司, 北村 浩, 横山 広充, 古屋 誠一, 黒須 誠治, 吉長 成恭, 八木 雅和, 中山 学之, 横田 幸信, 釜 剛史, 森本 千佳子, 西之坊 穂,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イノベーションを生み出す 共創・共感のデザイン思考, 国立研究開発法人新エネルギー・産業技術総合開発機構,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第14章「課題に合った学び方をする」,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Questionnaire Investigation on the Needs at Fuji City and its Sensibility Analysis Utilizing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125-146,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Questionnaire Investigation on Tourists Behavior and its Sensibility Analysis Utilizing Bayesian Network, </w:t>
      </w:r>
      <w:r>
        <w:rPr>
          <w:rFonts w:ascii="" w:hAnsi="" w:cs="" w:eastAsia=""/>
          <w:b w:val="false"/>
          <w:i w:val="true"/>
          <w:strike w:val="false"/>
          <w:color w:val="000000"/>
          <w:sz w:val="20"/>
          <w:u w:val="single"/>
        </w:rPr>
        <w:t>Business and Management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215-220,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 文化庁「生活者としての外国人」のための日本語教育事業2017,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艶偉, 江 波,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NLBにおける多義動詞「浮く」についての意味分析,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演劇的知と日本語教育の新たな展開-初級学習者と演劇的手法-, </w:t>
      </w:r>
      <w:r>
        <w:rPr>
          <w:rFonts w:ascii="" w:hAnsi="" w:cs="" w:eastAsia=""/>
          <w:b w:val="false"/>
          <w:i w:val="true"/>
          <w:strike w:val="false"/>
          <w:color w:val="000000"/>
          <w:sz w:val="20"/>
          <w:u w:val="none"/>
        </w:rPr>
        <w:t xml:space="preserve">日本語教育連絡協議会, </w:t>
      </w:r>
      <w:r>
        <w:rPr>
          <w:rFonts w:ascii="" w:hAnsi="" w:cs="" w:eastAsia=""/>
          <w:b w:val="false"/>
          <w:i w:val="false"/>
          <w:strike w:val="false"/>
          <w:color w:val="000000"/>
          <w:sz w:val="20"/>
          <w:u w:val="none"/>
        </w:rPr>
        <w:t>146-155,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Crisis Management Framework for e-Learning Environment using Hybrid-Cloud Platform, </w:t>
      </w:r>
      <w:r>
        <w:rPr>
          <w:rFonts w:ascii="" w:hAnsi="" w:cs="" w:eastAsia=""/>
          <w:b w:val="false"/>
          <w:i w:val="true"/>
          <w:strike w:val="false"/>
          <w:color w:val="000000"/>
          <w:sz w:val="20"/>
          <w:u w:val="none"/>
        </w:rPr>
        <w:t xml:space="preserve">Proc. of 2017 International Conference for Media in Education (ICoME2017),,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Hybrid Cloud Computing and Crisis, </w:t>
      </w:r>
      <w:r>
        <w:rPr>
          <w:rFonts w:ascii="" w:hAnsi="" w:cs="" w:eastAsia=""/>
          <w:b w:val="false"/>
          <w:i w:val="true"/>
          <w:strike w:val="false"/>
          <w:color w:val="000000"/>
          <w:sz w:val="20"/>
          <w:u w:val="none"/>
        </w:rPr>
        <w:t xml:space="preserve">Proc. of 10th International Conference of Education, Research and Innovation (iCERi2017), </w:t>
      </w:r>
      <w:r>
        <w:rPr>
          <w:rFonts w:ascii="" w:hAnsi="" w:cs="" w:eastAsia=""/>
          <w:b w:val="false"/>
          <w:i w:val="false"/>
          <w:strike w:val="false"/>
          <w:color w:val="000000"/>
          <w:sz w:val="20"/>
          <w:u w:val="none"/>
        </w:rPr>
        <w:t xml:space="preserve">5672-5677,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none"/>
        </w:rPr>
        <w:t xml:space="preserve">平成29年度全国大学入学者選抜研究連絡協議会大会(第12回)研究会,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反転授業における学習過程への影響要因についての検討, </w:t>
      </w:r>
      <w:r>
        <w:rPr>
          <w:rFonts w:ascii="" w:hAnsi="" w:cs="" w:eastAsia=""/>
          <w:b w:val="false"/>
          <w:i w:val="true"/>
          <w:strike w:val="false"/>
          <w:color w:val="000000"/>
          <w:sz w:val="20"/>
          <w:u w:val="none"/>
        </w:rPr>
        <w:t xml:space="preserve">大学教育学会第39回大会発表要旨集録, </w:t>
      </w:r>
      <w:r>
        <w:rPr>
          <w:rFonts w:ascii="" w:hAnsi="" w:cs="" w:eastAsia=""/>
          <w:b w:val="false"/>
          <w:i w:val="false"/>
          <w:strike w:val="false"/>
          <w:color w:val="000000"/>
          <w:sz w:val="20"/>
          <w:u w:val="none"/>
        </w:rPr>
        <w:t>96-97,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携帯端末用ルーブリック評価ツールを用いた大人数による評価活動の実践,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305-306,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反転授業における学習デザインの影響についての分析,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167-168,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マルチクラウド活用による教育支援環境のための統合的危機管理の枠組み,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451-452,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初年次教育における振り返り学習へのeポートフォリオ活用の実践, </w:t>
      </w:r>
      <w:r>
        <w:rPr>
          <w:rFonts w:ascii="" w:hAnsi="" w:cs="" w:eastAsia=""/>
          <w:b w:val="false"/>
          <w:i w:val="true"/>
          <w:strike w:val="false"/>
          <w:color w:val="000000"/>
          <w:sz w:val="20"/>
          <w:u w:val="none"/>
        </w:rPr>
        <w:t xml:space="preserve">Maharaオープンフォーラム2017講演論文集, </w:t>
      </w:r>
      <w:r>
        <w:rPr>
          <w:rFonts w:ascii="" w:hAnsi="" w:cs="" w:eastAsia=""/>
          <w:b w:val="false"/>
          <w:i w:val="false"/>
          <w:strike w:val="false"/>
          <w:color w:val="000000"/>
          <w:sz w:val="20"/>
          <w:u w:val="none"/>
        </w:rPr>
        <w:t>6-9,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佐藤 一 : </w:t>
      </w:r>
      <w:r>
        <w:rPr>
          <w:rFonts w:ascii="" w:hAnsi="" w:cs="" w:eastAsia=""/>
          <w:b w:val="false"/>
          <w:i w:val="false"/>
          <w:strike w:val="false"/>
          <w:color w:val="000000"/>
          <w:sz w:val="20"/>
          <w:u w:val="none"/>
        </w:rPr>
        <w:t xml:space="preserve">大学生の空間認識に関する一考察―大学1年生を対象にした調査結果ー, </w:t>
      </w:r>
      <w:r>
        <w:rPr>
          <w:rFonts w:ascii="" w:hAnsi="" w:cs="" w:eastAsia=""/>
          <w:b w:val="false"/>
          <w:i w:val="true"/>
          <w:strike w:val="false"/>
          <w:color w:val="000000"/>
          <w:sz w:val="20"/>
          <w:u w:val="none"/>
        </w:rPr>
        <w:t xml:space="preserve">数学教育学会 2017年度秋季例会予稿集, </w:t>
      </w:r>
      <w:r>
        <w:rPr>
          <w:rFonts w:ascii="" w:hAnsi="" w:cs="" w:eastAsia=""/>
          <w:b w:val="false"/>
          <w:i w:val="false"/>
          <w:strike w:val="false"/>
          <w:color w:val="000000"/>
          <w:sz w:val="20"/>
          <w:u w:val="none"/>
        </w:rPr>
        <w:t>122-124,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反転授業における対面授業による学びの差違について, </w:t>
      </w:r>
      <w:r>
        <w:rPr>
          <w:rFonts w:ascii="" w:hAnsi="" w:cs="" w:eastAsia=""/>
          <w:b w:val="false"/>
          <w:i w:val="true"/>
          <w:strike w:val="false"/>
          <w:color w:val="000000"/>
          <w:sz w:val="20"/>
          <w:u w:val="none"/>
        </w:rPr>
        <w:t xml:space="preserve">日本教育工学会第33回全国大会発表論文集, </w:t>
      </w:r>
      <w:r>
        <w:rPr>
          <w:rFonts w:ascii="" w:hAnsi="" w:cs="" w:eastAsia=""/>
          <w:b w:val="false"/>
          <w:i w:val="false"/>
          <w:strike w:val="false"/>
          <w:color w:val="000000"/>
          <w:sz w:val="20"/>
          <w:u w:val="none"/>
        </w:rPr>
        <w:t>849-850,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入学者選抜における分散評価システムの設計, </w:t>
      </w:r>
      <w:r>
        <w:rPr>
          <w:rFonts w:ascii="" w:hAnsi="" w:cs="" w:eastAsia=""/>
          <w:b w:val="false"/>
          <w:i w:val="true"/>
          <w:strike w:val="false"/>
          <w:color w:val="000000"/>
          <w:sz w:val="20"/>
          <w:u w:val="none"/>
        </w:rPr>
        <w:t xml:space="preserve">日本教育工学会第33回全国大会講演論文集, </w:t>
      </w:r>
      <w:r>
        <w:rPr>
          <w:rFonts w:ascii="" w:hAnsi="" w:cs="" w:eastAsia=""/>
          <w:b w:val="false"/>
          <w:i w:val="false"/>
          <w:strike w:val="false"/>
          <w:color w:val="000000"/>
          <w:sz w:val="20"/>
          <w:u w:val="none"/>
        </w:rPr>
        <w:t>129-130,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久保田 真一郎, 鈴木 克明 : </w:t>
      </w:r>
      <w:r>
        <w:rPr>
          <w:rFonts w:ascii="" w:hAnsi="" w:cs="" w:eastAsia=""/>
          <w:b w:val="false"/>
          <w:i w:val="false"/>
          <w:strike w:val="false"/>
          <w:color w:val="000000"/>
          <w:sz w:val="20"/>
          <w:u w:val="none"/>
        </w:rPr>
        <w:t xml:space="preserve">オンライン大学院におけるコンピテンシーに基づくeポートフォリオの量的な分析,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Vol.JSET17,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初年次教育科目の推進に伴う教員のティーチングに関する意識調査, </w:t>
      </w:r>
      <w:r>
        <w:rPr>
          <w:rFonts w:ascii="" w:hAnsi="" w:cs="" w:eastAsia=""/>
          <w:b w:val="false"/>
          <w:i w:val="true"/>
          <w:strike w:val="false"/>
          <w:color w:val="000000"/>
          <w:sz w:val="20"/>
          <w:u w:val="none"/>
        </w:rPr>
        <w:t xml:space="preserve">大学教育学会2017年度課題研究集会要旨集, </w:t>
      </w:r>
      <w:r>
        <w:rPr>
          <w:rFonts w:ascii="" w:hAnsi="" w:cs="" w:eastAsia=""/>
          <w:b w:val="false"/>
          <w:i w:val="false"/>
          <w:strike w:val="false"/>
          <w:color w:val="000000"/>
          <w:sz w:val="20"/>
          <w:u w:val="none"/>
        </w:rPr>
        <w:t>61,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大学連携におけるオンライン授業設計ガイドライン準拠確認シートを用いたコース評価;一大学を例に,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Vol.2017-CLE-23,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RMモデルを用いたオンライン学習者コンピテンシーベースの振り返り活動の提案,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Vol.2017-CLE-23,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ティーチング・ポートフォリオの作成意義と普及に向けて,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22-23,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将馬, 新免 歩, 広瀬 壮太, 本田 剛士, 下村 宗央, 畑中 唯菜, 片山 裕之,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学生が企画する「レポートの書き方講座」の意義,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24-25,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SIH道場におけるラーニングスキル取得傾向について,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32-33,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キャリア形成支援における学生の成長度測定に関する一考察, </w:t>
      </w:r>
      <w:r>
        <w:rPr>
          <w:rFonts w:ascii="" w:hAnsi="" w:cs="" w:eastAsia=""/>
          <w:b w:val="false"/>
          <w:i w:val="true"/>
          <w:strike w:val="false"/>
          <w:color w:val="000000"/>
          <w:sz w:val="20"/>
          <w:u w:val="none"/>
        </w:rPr>
        <w:t xml:space="preserve">平成29年度 全学FD推進プログラム 大学教育カンファレンスin徳島 発表抄録集, </w:t>
      </w:r>
      <w:r>
        <w:rPr>
          <w:rFonts w:ascii="" w:hAnsi="" w:cs="" w:eastAsia=""/>
          <w:b w:val="false"/>
          <w:i w:val="false"/>
          <w:strike w:val="false"/>
          <w:color w:val="000000"/>
          <w:sz w:val="20"/>
          <w:u w:val="none"/>
        </w:rPr>
        <w:t>66-67,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F学部における入学者選抜の過去3年の振り返りとこれから,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高大接続改革における大学入学者選抜改革の方向性と本学の対応, </w:t>
      </w:r>
      <w:r>
        <w:rPr>
          <w:rFonts w:ascii="" w:hAnsi="" w:cs="" w:eastAsia=""/>
          <w:b w:val="false"/>
          <w:i w:val="true"/>
          <w:strike w:val="false"/>
          <w:color w:val="000000"/>
          <w:sz w:val="20"/>
          <w:u w:val="none"/>
        </w:rPr>
        <w:t xml:space="preserve">B学科FD,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市川 尚, 根本 淳子, 竹岡 篤永, 鈴木 克明 : </w:t>
      </w:r>
      <w:r>
        <w:rPr>
          <w:rFonts w:ascii="" w:hAnsi="" w:cs="" w:eastAsia=""/>
          <w:b w:val="false"/>
          <w:i w:val="false"/>
          <w:strike w:val="false"/>
          <w:color w:val="000000"/>
          <w:sz w:val="20"/>
          <w:u w:val="none"/>
        </w:rPr>
        <w:t xml:space="preserve">レイヤーモデルに基づくIDお悩み解決Q&amp;Aサイトの開発, </w:t>
      </w:r>
      <w:r>
        <w:rPr>
          <w:rFonts w:ascii="" w:hAnsi="" w:cs="" w:eastAsia=""/>
          <w:b w:val="false"/>
          <w:i w:val="true"/>
          <w:strike w:val="false"/>
          <w:color w:val="000000"/>
          <w:sz w:val="20"/>
          <w:u w:val="none"/>
        </w:rPr>
        <w:t xml:space="preserve">日本教育工学会研究報告集(JSET18-1), </w:t>
      </w:r>
      <w:r>
        <w:rPr>
          <w:rFonts w:ascii="" w:hAnsi="" w:cs="" w:eastAsia=""/>
          <w:b w:val="false"/>
          <w:i w:val="false"/>
          <w:strike w:val="false"/>
          <w:color w:val="000000"/>
          <w:sz w:val="20"/>
          <w:u w:val="none"/>
        </w:rPr>
        <w:t>181-186,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MCTおよびMRTによる中学生の空間認識力関す評価, </w:t>
      </w:r>
      <w:r>
        <w:rPr>
          <w:rFonts w:ascii="" w:hAnsi="" w:cs="" w:eastAsia=""/>
          <w:b w:val="false"/>
          <w:i w:val="true"/>
          <w:strike w:val="false"/>
          <w:color w:val="000000"/>
          <w:sz w:val="20"/>
          <w:u w:val="none"/>
        </w:rPr>
        <w:t xml:space="preserve">数学教育学会2018年度春季年会予稿集, </w:t>
      </w:r>
      <w:r>
        <w:rPr>
          <w:rFonts w:ascii="" w:hAnsi="" w:cs="" w:eastAsia=""/>
          <w:b w:val="false"/>
          <w:i w:val="false"/>
          <w:strike w:val="false"/>
          <w:color w:val="000000"/>
          <w:sz w:val="20"/>
          <w:u w:val="none"/>
        </w:rPr>
        <w:t>22-24,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『教育の内部質保証に関するガイドライン』に基づく 全学初年次教育プログラムの評価体制の検討,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184,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三宮 真智子 : </w:t>
      </w:r>
      <w:r>
        <w:rPr>
          <w:rFonts w:ascii="" w:hAnsi="" w:cs="" w:eastAsia=""/>
          <w:b w:val="false"/>
          <w:i w:val="false"/>
          <w:strike w:val="false"/>
          <w:color w:val="000000"/>
          <w:sz w:val="20"/>
          <w:u w:val="none"/>
        </w:rPr>
        <w:t xml:space="preserve">大学におけるメタ認知の捉えか方, --- 質問紙による測定の可能性と限界 ---,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231,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今後の大学入学者選抜改革を見据えて---徳島大学の事例を踏まえながら---, </w:t>
      </w:r>
      <w:r>
        <w:rPr>
          <w:rFonts w:ascii="" w:hAnsi="" w:cs="" w:eastAsia=""/>
          <w:b w:val="false"/>
          <w:i w:val="true"/>
          <w:strike w:val="false"/>
          <w:color w:val="000000"/>
          <w:sz w:val="20"/>
          <w:u w:val="none"/>
        </w:rPr>
        <w:t xml:space="preserve">徳島県立池田高等学校保護者会(高1・2),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大学入試改革ってどうなるの?, </w:t>
      </w:r>
      <w:r>
        <w:rPr>
          <w:rFonts w:ascii="" w:hAnsi="" w:cs="" w:eastAsia=""/>
          <w:b w:val="false"/>
          <w:i w:val="true"/>
          <w:strike w:val="false"/>
          <w:color w:val="000000"/>
          <w:sz w:val="20"/>
          <w:u w:val="none"/>
        </w:rPr>
        <w:t xml:space="preserve">徳島大学 大学入試改革・AO入試セミナー ー変わる大学入試とAO入試(医・薬)の紹介を踏まえてー,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77-99,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英博, 山田 剛史,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中井 俊樹 : </w:t>
      </w:r>
      <w:r>
        <w:rPr>
          <w:rFonts w:ascii="" w:hAnsi="" w:cs="" w:eastAsia=""/>
          <w:b w:val="false"/>
          <w:i w:val="false"/>
          <w:strike w:val="false"/>
          <w:color w:val="000000"/>
          <w:sz w:val="20"/>
          <w:u w:val="none"/>
        </w:rPr>
        <w:t>学習評価(シリーズ大学の教授法4), 玉川大学出版部, 東京都,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忠資, 鈴木 玲子, 加地 真弥,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嶋﨑 和代, 立川 明, 常盤 文枝, 西野 毅朗, 服部 律子, 松岡 真理,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アクティブラーニングの活用(看護教育実践シリーズ4),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東京都,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Takeyasu, Hiromasa Takeyasu, Yasuo Ishii, Shinji Takahashi,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Tatsuya Oyanagi, Daisuke Suzuki, Minoru Nishinobou, Yuki Higuchi, Komei Suzuki, Yasutaka Kainuma, Daisuke Amano, Shin Yamaguchi, Etsuko Kusukawa, Hirotake Yamashita, Tomohiro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Akane Okubo : </w:t>
      </w:r>
      <w:r>
        <w:rPr>
          <w:rFonts w:ascii="" w:hAnsi="" w:cs="" w:eastAsia=""/>
          <w:b w:val="false"/>
          <w:i w:val="false"/>
          <w:strike w:val="false"/>
          <w:color w:val="000000"/>
          <w:sz w:val="20"/>
          <w:u w:val="none"/>
        </w:rPr>
        <w:t>Advanced Management Science and Its Applications, Izumi Syuppan,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あかね, 瀧澤 寛路, 山下 裕丈, 竹安 数博, 山田 建太, 皆川 健多郎, 樋口 友紀, 池田 雅彦, 西之坊 穂, 髙橋 伸二, 小柳 達也, 島田 拓巳,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石井 康夫 : </w:t>
      </w:r>
      <w:r>
        <w:rPr>
          <w:rFonts w:ascii="" w:hAnsi="" w:cs="" w:eastAsia=""/>
          <w:b w:val="false"/>
          <w:i w:val="false"/>
          <w:strike w:val="false"/>
          <w:color w:val="000000"/>
          <w:sz w:val="20"/>
          <w:u w:val="none"/>
        </w:rPr>
        <w:t>大学教員の日々 -研究，教育，学務，社会貢献, 和泉出版印刷,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Needs at Fuji Shopping Street Town, </w:t>
      </w:r>
      <w:r>
        <w:rPr>
          <w:rFonts w:ascii="" w:hAnsi="" w:cs="" w:eastAsia=""/>
          <w:b w:val="false"/>
          <w:i w:val="true"/>
          <w:strike w:val="false"/>
          <w:color w:val="000000"/>
          <w:sz w:val="20"/>
          <w:u w:val="single"/>
        </w:rPr>
        <w:t>Journal of Management and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46-68, 2018.</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Impression at Yoshiwara Shopping Street in Fuji City, </w:t>
      </w:r>
      <w:r>
        <w:rPr>
          <w:rFonts w:ascii="" w:hAnsi="" w:cs="" w:eastAsia=""/>
          <w:b w:val="false"/>
          <w:i w:val="true"/>
          <w:strike w:val="false"/>
          <w:color w:val="000000"/>
          <w:sz w:val="20"/>
          <w:u w:val="single"/>
        </w:rPr>
        <w:t>Archives of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Need identification and sensitivity analysis of consumers using Bayesian Network: A case of Fuji Shopping Street Town, </w:t>
      </w:r>
      <w:r>
        <w:rPr>
          <w:rFonts w:ascii="" w:hAnsi="" w:cs="" w:eastAsia=""/>
          <w:b w:val="false"/>
          <w:i w:val="true"/>
          <w:strike w:val="false"/>
          <w:color w:val="000000"/>
          <w:sz w:val="20"/>
          <w:u w:val="single"/>
        </w:rPr>
        <w:t>Journal of Computations &amp;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29-63,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 Takeyasu : </w:t>
      </w:r>
      <w:r>
        <w:rPr>
          <w:rFonts w:ascii="" w:hAnsi="" w:cs="" w:eastAsia=""/>
          <w:b w:val="false"/>
          <w:i w:val="false"/>
          <w:strike w:val="false"/>
          <w:color w:val="000000"/>
          <w:sz w:val="20"/>
          <w:u w:val="none"/>
        </w:rPr>
        <w:t xml:space="preserve">Bayesian Network Analysis for the Questionnaire Investigation on the Impression at Fuji City, </w:t>
      </w:r>
      <w:r>
        <w:rPr>
          <w:rFonts w:ascii="" w:hAnsi="" w:cs="" w:eastAsia=""/>
          <w:b w:val="false"/>
          <w:i w:val="true"/>
          <w:strike w:val="false"/>
          <w:color w:val="000000"/>
          <w:sz w:val="20"/>
          <w:u w:val="single"/>
        </w:rPr>
        <w:t>International Journal of Business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 2018.</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in the View Point of Service Marketing, </w:t>
      </w:r>
      <w:r>
        <w:rPr>
          <w:rFonts w:ascii="" w:hAnsi="" w:cs="" w:eastAsia=""/>
          <w:b w:val="false"/>
          <w:i w:val="true"/>
          <w:strike w:val="false"/>
          <w:color w:val="000000"/>
          <w:sz w:val="20"/>
          <w:u w:val="single"/>
        </w:rPr>
        <w:t>Journal of Computations &amp;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65-87, 2019.</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217-222,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169-175,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美香,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大分県東国東郡姫島村方言における56年間の言語変化, --- 同一話者への追跡調査結果から ---, </w:t>
      </w:r>
      <w:r>
        <w:rPr>
          <w:rFonts w:ascii="" w:hAnsi="" w:cs="" w:eastAsia=""/>
          <w:b w:val="false"/>
          <w:i w:val="true"/>
          <w:strike w:val="false"/>
          <w:color w:val="000000"/>
          <w:sz w:val="20"/>
          <w:u w:val="none"/>
        </w:rPr>
        <w:t xml:space="preserve">別府大学紀要,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15-29,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Japanese Language Education at Selected High Schools in Vietnam,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the undergraduate students regarding global human resources,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25-33,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秋永 千恵 : </w:t>
      </w:r>
      <w:r>
        <w:rPr>
          <w:rFonts w:ascii="" w:hAnsi="" w:cs="" w:eastAsia=""/>
          <w:b w:val="false"/>
          <w:i w:val="false"/>
          <w:strike w:val="false"/>
          <w:color w:val="000000"/>
          <w:sz w:val="20"/>
          <w:u w:val="none"/>
        </w:rPr>
        <w:t xml:space="preserve">医学系留学生のための包括的日本語教育,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日本人の英語学習時間について:これまでの学習時間とこれから求められる学習時間,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11-27,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ベイジアンネットワーク構築支援システム BayoLink 事例紹介, </w:t>
      </w:r>
      <w:r>
        <w:rPr>
          <w:rFonts w:ascii="" w:hAnsi="" w:cs="" w:eastAsia=""/>
          <w:b w:val="false"/>
          <w:i w:val="true"/>
          <w:strike w:val="false"/>
          <w:color w:val="000000"/>
          <w:sz w:val="20"/>
          <w:u w:val="none"/>
        </w:rPr>
        <w:t xml:space="preserve">㈱NTTデータ数理システム, </w:t>
      </w:r>
      <w:r>
        <w:rPr>
          <w:rFonts w:ascii="" w:hAnsi="" w:cs="" w:eastAsia=""/>
          <w:b w:val="false"/>
          <w:i w:val="false"/>
          <w:strike w:val="false"/>
          <w:color w:val="000000"/>
          <w:sz w:val="20"/>
          <w:u w:val="none"/>
        </w:rPr>
        <w:t>1-4,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Kenji TOMOSADA, Hiroyuki IWAKI, Mika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language change by follow-up survey of The Linguistic Atlas of the Seto Island Sea(LAS), </w:t>
      </w:r>
      <w:r>
        <w:rPr>
          <w:rFonts w:ascii="" w:hAnsi="" w:cs="" w:eastAsia=""/>
          <w:b w:val="false"/>
          <w:i w:val="false"/>
          <w:strike w:val="false"/>
          <w:color w:val="000000"/>
          <w:sz w:val="20"/>
          <w:u w:val="none"/>
        </w:rPr>
        <w:t>Vilnius, Lithuania,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Engaging in Higher Education Reform as a School Psychologist, </w:t>
      </w:r>
      <w:r>
        <w:rPr>
          <w:rFonts w:ascii="" w:hAnsi="" w:cs="" w:eastAsia=""/>
          <w:b w:val="false"/>
          <w:i w:val="true"/>
          <w:strike w:val="false"/>
          <w:color w:val="000000"/>
          <w:sz w:val="20"/>
          <w:u w:val="none"/>
        </w:rPr>
        <w:t xml:space="preserve">ISPA2018 Tokyo Program Proceedings,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of Integrated Crisis Management Framework for the e-Learning Environment using Emergency Warning,, </w:t>
      </w:r>
      <w:r>
        <w:rPr>
          <w:rFonts w:ascii="" w:hAnsi="" w:cs="" w:eastAsia=""/>
          <w:b w:val="false"/>
          <w:i w:val="true"/>
          <w:strike w:val="false"/>
          <w:color w:val="000000"/>
          <w:sz w:val="20"/>
          <w:u w:val="none"/>
        </w:rPr>
        <w:t xml:space="preserve">Proceedings of 2018 International Conference on Business Information Tourism and Economics (BITE2018),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85-95,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Recommending Query Sentences in Consideration of User Interest, </w:t>
      </w:r>
      <w:r>
        <w:rPr>
          <w:rFonts w:ascii="" w:hAnsi="" w:cs="" w:eastAsia=""/>
          <w:b w:val="false"/>
          <w:i w:val="true"/>
          <w:strike w:val="false"/>
          <w:color w:val="000000"/>
          <w:sz w:val="20"/>
          <w:u w:val="none"/>
        </w:rPr>
        <w:t xml:space="preserve">Proc. of 2018 IEEE 7th Global Conference on Consumer Electronics (GCCE), </w:t>
      </w:r>
      <w:r>
        <w:rPr>
          <w:rFonts w:ascii="" w:hAnsi="" w:cs="" w:eastAsia=""/>
          <w:b w:val="false"/>
          <w:i w:val="false"/>
          <w:strike w:val="false"/>
          <w:color w:val="000000"/>
          <w:sz w:val="20"/>
          <w:u w:val="none"/>
        </w:rPr>
        <w:t xml:space="preserve">428-430,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Control Method for Ensuring Sustainable Development of e-Learning Environment, </w:t>
      </w:r>
      <w:r>
        <w:rPr>
          <w:rFonts w:ascii="" w:hAnsi="" w:cs="" w:eastAsia=""/>
          <w:b w:val="false"/>
          <w:i w:val="true"/>
          <w:strike w:val="false"/>
          <w:color w:val="000000"/>
          <w:sz w:val="20"/>
          <w:u w:val="none"/>
        </w:rPr>
        <w:t xml:space="preserve">Proceedings of the 1st International Conference on Human Systems Engineering and Design (IHSED2018), </w:t>
      </w:r>
      <w:r>
        <w:rPr>
          <w:rFonts w:ascii="" w:hAnsi="" w:cs="" w:eastAsia=""/>
          <w:b w:val="true"/>
          <w:i w:val="false"/>
          <w:strike w:val="false"/>
          <w:color w:val="000000"/>
          <w:sz w:val="20"/>
          <w:u w:val="none"/>
        </w:rPr>
        <w:t xml:space="preserve">Vol.876, </w:t>
      </w:r>
      <w:r>
        <w:rPr>
          <w:rFonts w:ascii="" w:hAnsi="" w:cs="" w:eastAsia=""/>
          <w:b w:val="false"/>
          <w:i w:val="false"/>
          <w:strike w:val="false"/>
          <w:color w:val="000000"/>
          <w:sz w:val="20"/>
          <w:u w:val="none"/>
        </w:rPr>
        <w:t>1120-1125, Reims,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Risk Management Framework for e-Learning Environment using Emergency Warning, </w:t>
      </w:r>
      <w:r>
        <w:rPr>
          <w:rFonts w:ascii="" w:hAnsi="" w:cs="" w:eastAsia=""/>
          <w:b w:val="false"/>
          <w:i w:val="true"/>
          <w:strike w:val="false"/>
          <w:color w:val="000000"/>
          <w:sz w:val="20"/>
          <w:u w:val="none"/>
        </w:rPr>
        <w:t xml:space="preserve">Proceedings of 11th International Conference of Education, Research and Innovation (iCERi2018), </w:t>
      </w:r>
      <w:r>
        <w:rPr>
          <w:rFonts w:ascii="" w:hAnsi="" w:cs="" w:eastAsia=""/>
          <w:b w:val="false"/>
          <w:i w:val="false"/>
          <w:strike w:val="false"/>
          <w:color w:val="000000"/>
          <w:sz w:val="20"/>
          <w:u w:val="none"/>
        </w:rPr>
        <w:t xml:space="preserve">515-520,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Takeyasu Kazuhiro, Miyake Marina,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Daisuke : </w:t>
      </w:r>
      <w:r>
        <w:rPr>
          <w:rFonts w:ascii="" w:hAnsi="" w:cs="" w:eastAsia=""/>
          <w:b w:val="false"/>
          <w:i w:val="false"/>
          <w:strike w:val="false"/>
          <w:color w:val="000000"/>
          <w:sz w:val="20"/>
          <w:u w:val="none"/>
        </w:rPr>
        <w:t xml:space="preserve">Bayesian Network Analysis for the Questionnaire Investigation on the Impression at Fuji Shopping Street Town,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Okubo Akane,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Suzuki Daisuke, Okubo Akane,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Questionnaire Investigation on the Needs at Fuji Shopping Street Town and its Sensitivity Analysis Utilizing Bayesian Network,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Risk Management Framework for e-Learning Environment using Multiple Crisis Alert, </w:t>
      </w:r>
      <w:r>
        <w:rPr>
          <w:rFonts w:ascii="" w:hAnsi="" w:cs="" w:eastAsia=""/>
          <w:b w:val="false"/>
          <w:i w:val="true"/>
          <w:strike w:val="false"/>
          <w:color w:val="000000"/>
          <w:sz w:val="20"/>
          <w:u w:val="none"/>
        </w:rPr>
        <w:t xml:space="preserve">Proceedings of 13th International Technology, Education and Development Conference (INTED2019), </w:t>
      </w:r>
      <w:r>
        <w:rPr>
          <w:rFonts w:ascii="" w:hAnsi="" w:cs="" w:eastAsia=""/>
          <w:b w:val="false"/>
          <w:i w:val="false"/>
          <w:strike w:val="false"/>
          <w:color w:val="000000"/>
          <w:sz w:val="20"/>
          <w:u w:val="none"/>
        </w:rPr>
        <w:t xml:space="preserve">9789-9794,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反転授業における深い学びの構成についての検討, </w:t>
      </w:r>
      <w:r>
        <w:rPr>
          <w:rFonts w:ascii="" w:hAnsi="" w:cs="" w:eastAsia=""/>
          <w:b w:val="false"/>
          <w:i w:val="true"/>
          <w:strike w:val="false"/>
          <w:color w:val="000000"/>
          <w:sz w:val="20"/>
          <w:u w:val="none"/>
        </w:rPr>
        <w:t xml:space="preserve">大学教育学会第40回大会発表要旨集録, </w:t>
      </w:r>
      <w:r>
        <w:rPr>
          <w:rFonts w:ascii="" w:hAnsi="" w:cs="" w:eastAsia=""/>
          <w:b w:val="false"/>
          <w:i w:val="false"/>
          <w:strike w:val="false"/>
          <w:color w:val="000000"/>
          <w:sz w:val="20"/>
          <w:u w:val="none"/>
        </w:rPr>
        <w:t>84-85,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徳島大学におけるSIH道場の取組:学生の声を教育プログラムの改善に繋げるデザイン, </w:t>
      </w:r>
      <w:r>
        <w:rPr>
          <w:rFonts w:ascii="" w:hAnsi="" w:cs="" w:eastAsia=""/>
          <w:b w:val="false"/>
          <w:i w:val="true"/>
          <w:strike w:val="false"/>
          <w:color w:val="000000"/>
          <w:sz w:val="20"/>
          <w:u w:val="none"/>
        </w:rPr>
        <w:t xml:space="preserve">未来の学びフェス,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新入生を対象にした大学に対する価値観に関する調査:徳島大学SIH道場の改善に向けて, </w:t>
      </w:r>
      <w:r>
        <w:rPr>
          <w:rFonts w:ascii="" w:hAnsi="" w:cs="" w:eastAsia=""/>
          <w:b w:val="false"/>
          <w:i w:val="true"/>
          <w:strike w:val="false"/>
          <w:color w:val="000000"/>
          <w:sz w:val="20"/>
          <w:u w:val="none"/>
        </w:rPr>
        <w:t xml:space="preserve">SPODフォーラム2018,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キャリア形成目標に応じたインターンシップ・プログラム作成に関する提案, </w:t>
      </w:r>
      <w:r>
        <w:rPr>
          <w:rFonts w:ascii="" w:hAnsi="" w:cs="" w:eastAsia=""/>
          <w:b w:val="false"/>
          <w:i w:val="true"/>
          <w:strike w:val="false"/>
          <w:color w:val="000000"/>
          <w:sz w:val="20"/>
          <w:u w:val="none"/>
        </w:rPr>
        <w:t xml:space="preserve">日本インターンシップ学会 第19回 発表要旨集, </w:t>
      </w:r>
      <w:r>
        <w:rPr>
          <w:rFonts w:ascii="" w:hAnsi="" w:cs="" w:eastAsia=""/>
          <w:b w:val="false"/>
          <w:i w:val="false"/>
          <w:strike w:val="false"/>
          <w:color w:val="000000"/>
          <w:sz w:val="20"/>
          <w:u w:val="none"/>
        </w:rPr>
        <w:t>66-67,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反転授業における学習デザインとその効果,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97-98,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マルチクラウドによる教育支援環境のための適応的危機管理フレームワーク,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333-334,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和田 卓人 : </w:t>
      </w:r>
      <w:r>
        <w:rPr>
          <w:rFonts w:ascii="" w:hAnsi="" w:cs="" w:eastAsia=""/>
          <w:b w:val="false"/>
          <w:i w:val="false"/>
          <w:strike w:val="false"/>
          <w:color w:val="000000"/>
          <w:sz w:val="20"/>
          <w:u w:val="none"/>
        </w:rPr>
        <w:t xml:space="preserve">リフレクションを促す「学びのスケッチver.2」の開発と形成的評価, </w:t>
      </w:r>
      <w:r>
        <w:rPr>
          <w:rFonts w:ascii="" w:hAnsi="" w:cs="" w:eastAsia=""/>
          <w:b w:val="false"/>
          <w:i w:val="true"/>
          <w:strike w:val="false"/>
          <w:color w:val="000000"/>
          <w:sz w:val="20"/>
          <w:u w:val="none"/>
        </w:rPr>
        <w:t xml:space="preserve">第43回教育システム情報学会全国大会, </w:t>
      </w:r>
      <w:r>
        <w:rPr>
          <w:rFonts w:ascii="" w:hAnsi="" w:cs="" w:eastAsia=""/>
          <w:b w:val="false"/>
          <w:i w:val="false"/>
          <w:strike w:val="false"/>
          <w:color w:val="000000"/>
          <w:sz w:val="20"/>
          <w:u w:val="none"/>
        </w:rPr>
        <w:t>267-268,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徳島大学におけるMaharaの活用事例, </w:t>
      </w:r>
      <w:r>
        <w:rPr>
          <w:rFonts w:ascii="" w:hAnsi="" w:cs="" w:eastAsia=""/>
          <w:b w:val="false"/>
          <w:i w:val="true"/>
          <w:strike w:val="false"/>
          <w:color w:val="000000"/>
          <w:sz w:val="20"/>
          <w:u w:val="none"/>
        </w:rPr>
        <w:t xml:space="preserve">Maharaオープンフォーラム2018講演論文集, </w:t>
      </w:r>
      <w:r>
        <w:rPr>
          <w:rFonts w:ascii="" w:hAnsi="" w:cs="" w:eastAsia=""/>
          <w:b w:val="false"/>
          <w:i w:val="false"/>
          <w:strike w:val="false"/>
          <w:color w:val="000000"/>
          <w:sz w:val="20"/>
          <w:u w:val="none"/>
        </w:rPr>
        <w:t>6-9,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高等教育機関における適応型学習システムについて,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615-616,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日本教育工学会FDワークショップにおける最終レポート添削ルーブリックの改訂,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285-286,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柏原 昭博, 平嶋 宗, 松居 辰則 : </w:t>
      </w:r>
      <w:r>
        <w:rPr>
          <w:rFonts w:ascii="" w:hAnsi="" w:cs="" w:eastAsia=""/>
          <w:b w:val="false"/>
          <w:i w:val="false"/>
          <w:strike w:val="false"/>
          <w:color w:val="000000"/>
          <w:sz w:val="20"/>
          <w:u w:val="none"/>
        </w:rPr>
        <w:t xml:space="preserve">SIG-12「人工知能の教育利用」の取り組みと SIG セッションの概要,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27-28,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「差」を見る研究と「関係」を見る研究,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ニーズドリブンイノベーションによる産学連携の新たなかたち, </w:t>
      </w:r>
      <w:r>
        <w:rPr>
          <w:rFonts w:ascii="" w:hAnsi="" w:cs="" w:eastAsia=""/>
          <w:b w:val="false"/>
          <w:i w:val="true"/>
          <w:strike w:val="false"/>
          <w:color w:val="000000"/>
          <w:sz w:val="20"/>
          <w:u w:val="none"/>
        </w:rPr>
        <w:t xml:space="preserve">日本経営工学会経営数理研究部門応用データマイニング研究会,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 Suzuki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none"/>
        </w:rPr>
        <w:t xml:space="preserve">日本経営工学会2018年秋季大会(東海大学高輪キャンパス),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Okubo Akane, Suzuki Daisuke,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Questionnaire Investigation on Tourists' Behavior and its Sensibility Analysis by Utilizing Bayesian Network, </w:t>
      </w:r>
      <w:r>
        <w:rPr>
          <w:rFonts w:ascii="" w:hAnsi="" w:cs="" w:eastAsia=""/>
          <w:b w:val="false"/>
          <w:i w:val="true"/>
          <w:strike w:val="false"/>
          <w:color w:val="000000"/>
          <w:sz w:val="20"/>
          <w:u w:val="none"/>
        </w:rPr>
        <w:t xml:space="preserve">日本経営工学会2018年秋季大会(東海大学高輪キャンパス),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紹臣(三井共同建設コンサルタント株式会社), 三上 卓(エイト日本技術開発株式会社),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地区防災力の向上に向けた取組み及び防災ハザード・マップにおける課題抽出, </w:t>
      </w:r>
      <w:r>
        <w:rPr>
          <w:rFonts w:ascii="" w:hAnsi="" w:cs="" w:eastAsia=""/>
          <w:b w:val="false"/>
          <w:i w:val="true"/>
          <w:strike w:val="false"/>
          <w:color w:val="000000"/>
          <w:sz w:val="20"/>
          <w:u w:val="none"/>
        </w:rPr>
        <w:t xml:space="preserve">安全問題討論会'18資料集, </w:t>
      </w:r>
      <w:r>
        <w:rPr>
          <w:rFonts w:ascii="" w:hAnsi="" w:cs="" w:eastAsia=""/>
          <w:b w:val="false"/>
          <w:i w:val="false"/>
          <w:strike w:val="false"/>
          <w:color w:val="000000"/>
          <w:sz w:val="20"/>
          <w:u w:val="none"/>
        </w:rPr>
        <w:t>175-180,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「主体性等」評価の一般選抜への導入方法 ー‟段階選考''の実践と課題についてー, </w:t>
      </w:r>
      <w:r>
        <w:rPr>
          <w:rFonts w:ascii="" w:hAnsi="" w:cs="" w:eastAsia=""/>
          <w:b w:val="false"/>
          <w:i w:val="true"/>
          <w:strike w:val="false"/>
          <w:color w:val="000000"/>
          <w:sz w:val="20"/>
          <w:u w:val="none"/>
        </w:rPr>
        <w:t xml:space="preserve">福島大学 第5回ACフォーラム,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日本教育工学会FDワークショップにおける添削者養成講座の設計, </w:t>
      </w:r>
      <w:r>
        <w:rPr>
          <w:rFonts w:ascii="" w:hAnsi="" w:cs="" w:eastAsia=""/>
          <w:b w:val="false"/>
          <w:i w:val="true"/>
          <w:strike w:val="false"/>
          <w:color w:val="000000"/>
          <w:sz w:val="20"/>
          <w:u w:val="none"/>
        </w:rPr>
        <w:t xml:space="preserve">日本教育工学会研究報告集(JSET18-5), </w:t>
      </w:r>
      <w:r>
        <w:rPr>
          <w:rFonts w:ascii="" w:hAnsi="" w:cs="" w:eastAsia=""/>
          <w:b w:val="false"/>
          <w:i w:val="false"/>
          <w:strike w:val="false"/>
          <w:color w:val="000000"/>
          <w:sz w:val="20"/>
          <w:u w:val="none"/>
        </w:rPr>
        <w:t>183-187,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書類選考の評価方法等の一例と分散評価システム(書類選考の評価方法等の一例), </w:t>
      </w:r>
      <w:r>
        <w:rPr>
          <w:rFonts w:ascii="" w:hAnsi="" w:cs="" w:eastAsia=""/>
          <w:b w:val="false"/>
          <w:i w:val="true"/>
          <w:strike w:val="false"/>
          <w:color w:val="000000"/>
          <w:sz w:val="20"/>
          <w:u w:val="none"/>
        </w:rPr>
        <w:t xml:space="preserve">徳島大学総合教育センターアドミッション部門FD,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平成30年度全学FD推進プログラム 大学教育カンファレンスin徳島 発表抄録集, </w:t>
      </w:r>
      <w:r>
        <w:rPr>
          <w:rFonts w:ascii="" w:hAnsi="" w:cs="" w:eastAsia=""/>
          <w:b w:val="false"/>
          <w:i w:val="false"/>
          <w:strike w:val="false"/>
          <w:color w:val="000000"/>
          <w:sz w:val="20"/>
          <w:u w:val="none"/>
        </w:rPr>
        <w:t>68-69,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徳島大学「SIH道場」改善に向けた新入生調査,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国富 寿明, 大下 悠, 仲野 翠, 田辺 雄大, 板東 優乃, 桑野 里帆, 金村 洋平,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プロジェクト活動に挑む学生の意識調査,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理工系講義形式授業に特化したFDプログラム開発,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32-33,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将馬, 藤原 誠哉,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学生が企画する「レポートの書き方講座」の効果検証,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20-21,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秀和, 土居 義典, 一居 航平, 廣瀬 壮大, 向井 将馬,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徳島大学における学習支援に関するニーズ分析,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18-19,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アドミッション・スペシャリストによる書類選考・面接担当者の養成と選抜実施運営について, </w:t>
      </w:r>
      <w:r>
        <w:rPr>
          <w:rFonts w:ascii="" w:hAnsi="" w:cs="" w:eastAsia=""/>
          <w:b w:val="false"/>
          <w:i w:val="true"/>
          <w:strike w:val="false"/>
          <w:color w:val="000000"/>
          <w:sz w:val="20"/>
          <w:u w:val="none"/>
        </w:rPr>
        <w:t xml:space="preserve">九州大学基幹教育院 次世代型大学教育開発センター主催 アドミッション・スペシャリスト能力開発研修会(第3回),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反転授業におけるメタ認知の学習効果に関する検討, </w:t>
      </w:r>
      <w:r>
        <w:rPr>
          <w:rFonts w:ascii="" w:hAnsi="" w:cs="" w:eastAsia=""/>
          <w:b w:val="false"/>
          <w:i w:val="true"/>
          <w:strike w:val="false"/>
          <w:color w:val="000000"/>
          <w:sz w:val="20"/>
          <w:u w:val="none"/>
        </w:rPr>
        <w:t xml:space="preserve">第25回大学教育研究フォーラム発表論文集, </w:t>
      </w:r>
      <w:r>
        <w:rPr>
          <w:rFonts w:ascii="" w:hAnsi="" w:cs="" w:eastAsia=""/>
          <w:b w:val="false"/>
          <w:i w:val="false"/>
          <w:strike w:val="false"/>
          <w:color w:val="000000"/>
          <w:sz w:val="20"/>
          <w:u w:val="none"/>
        </w:rPr>
        <w:t>201,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徳島大学の特色と大学入試について(2018),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主体性等を評価する選抜資料「電子化」の動向, </w:t>
      </w:r>
      <w:r>
        <w:rPr>
          <w:rFonts w:ascii="" w:hAnsi="" w:cs="" w:eastAsia=""/>
          <w:b w:val="false"/>
          <w:i w:val="true"/>
          <w:strike w:val="false"/>
          <w:color w:val="000000"/>
          <w:sz w:val="20"/>
          <w:u w:val="none"/>
        </w:rPr>
        <w:t xml:space="preserve">平成30年度徳島県内高等学校と徳島大学との連絡協議会,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書類選考の評価方法等の一例と分散評価システム(選抜業務を支援する分散評価システムの開発と導入), </w:t>
      </w:r>
      <w:r>
        <w:rPr>
          <w:rFonts w:ascii="" w:hAnsi="" w:cs="" w:eastAsia=""/>
          <w:b w:val="false"/>
          <w:i w:val="true"/>
          <w:strike w:val="false"/>
          <w:color w:val="000000"/>
          <w:sz w:val="20"/>
          <w:u w:val="none"/>
        </w:rPr>
        <w:t xml:space="preserve">総合教育センターFD,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日本語研修初級コースにおけるアクティブラーニングの取り組みー教室での学びの最大化のためにー,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16-17,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企業の課題解決を目指したデザイン思考教育の振り返り, </w:t>
      </w:r>
      <w:r>
        <w:rPr>
          <w:rFonts w:ascii="" w:hAnsi="" w:cs="" w:eastAsia=""/>
          <w:b w:val="false"/>
          <w:i w:val="true"/>
          <w:strike w:val="false"/>
          <w:color w:val="000000"/>
          <w:sz w:val="20"/>
          <w:u w:val="none"/>
        </w:rPr>
        <w:t xml:space="preserve">徳島大学理工学部FD教育シンポジウム2019,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徳島大学の2021年度入試(高1年対応)はどうなるの?, </w:t>
      </w:r>
      <w:r>
        <w:rPr>
          <w:rFonts w:ascii="" w:hAnsi="" w:cs="" w:eastAsia=""/>
          <w:b w:val="false"/>
          <w:i w:val="true"/>
          <w:strike w:val="false"/>
          <w:color w:val="000000"/>
          <w:sz w:val="20"/>
          <w:u w:val="none"/>
        </w:rPr>
        <w:t xml:space="preserve">徳島大学2021年度入試説明会,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敏憲,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綿引 勝美, 岡本 崇宅, 中村 裕行, 大塚 智子 : </w:t>
      </w:r>
      <w:r>
        <w:rPr>
          <w:rFonts w:ascii="" w:hAnsi="" w:cs="" w:eastAsia=""/>
          <w:b w:val="false"/>
          <w:i w:val="false"/>
          <w:strike w:val="false"/>
          <w:color w:val="000000"/>
          <w:sz w:val="20"/>
          <w:u w:val="none"/>
        </w:rPr>
        <w:t xml:space="preserve">四国地区国立大学連合アドミッションセンター事業報告書, </w:t>
      </w:r>
      <w:r>
        <w:rPr>
          <w:rFonts w:ascii="" w:hAnsi="" w:cs="" w:eastAsia=""/>
          <w:b w:val="false"/>
          <w:i w:val="true"/>
          <w:strike w:val="false"/>
          <w:color w:val="000000"/>
          <w:sz w:val="20"/>
          <w:u w:val="none"/>
        </w:rPr>
        <w:t xml:space="preserve">四国地区国立大学連合アドミッションセンター事業報告書,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27-45,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 Suzuki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the Needs at Fuji Shopping Street Town under the View Point of Service Engineering,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single"/>
        </w:rPr>
        <w:t>Journal of Japan Society for Fuzzy Theory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764-770,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杉浦 真由美, 甲斐 晶子, 冨永 敦子 : </w:t>
      </w:r>
      <w:r>
        <w:rPr>
          <w:rFonts w:ascii="" w:hAnsi="" w:cs="" w:eastAsia=""/>
          <w:b w:val="false"/>
          <w:i w:val="false"/>
          <w:strike w:val="false"/>
          <w:color w:val="000000"/>
          <w:sz w:val="20"/>
          <w:u w:val="none"/>
        </w:rPr>
        <w:t xml:space="preserve">日本におけるインストラクショナルデザイン研究の動向(2003-2018),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253-265,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竹安 数博,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大久保 あかね : </w:t>
      </w:r>
      <w:r>
        <w:rPr>
          <w:rFonts w:ascii="" w:hAnsi="" w:cs="" w:eastAsia=""/>
          <w:b w:val="false"/>
          <w:i w:val="false"/>
          <w:strike w:val="false"/>
          <w:color w:val="000000"/>
          <w:sz w:val="20"/>
          <w:u w:val="none"/>
        </w:rPr>
        <w:t xml:space="preserve">産学連携による実証分析ー応用データマイニング研究プロジェクトー,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令和元年度全学FD推進プログラム・大学教育カンファレンスいin徳島,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62-63,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KHAN Ahmed Younus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study abroad in Bangladesh: Learning from the Tokushima University Alumni,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exposure to Japanese Culture: Results from the field trips to Kyoto,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Student Tutoring Assistance Framework using Machine Learning Technology for Teachers, </w:t>
      </w:r>
      <w:r>
        <w:rPr>
          <w:rFonts w:ascii="" w:hAnsi="" w:cs="" w:eastAsia=""/>
          <w:b w:val="false"/>
          <w:i w:val="true"/>
          <w:strike w:val="false"/>
          <w:color w:val="000000"/>
          <w:sz w:val="20"/>
          <w:u w:val="none"/>
        </w:rPr>
        <w:t xml:space="preserve">Proceedings of 11th International Conference of Education and New Learning Technology (EDULEARN19),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9502-9506, Palma de Mallorca,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Impression at Fuji City, </w:t>
      </w:r>
      <w:r>
        <w:rPr>
          <w:rFonts w:ascii="" w:hAnsi="" w:cs="" w:eastAsia=""/>
          <w:b w:val="false"/>
          <w:i w:val="true"/>
          <w:strike w:val="false"/>
          <w:color w:val="000000"/>
          <w:sz w:val="20"/>
          <w:u w:val="none"/>
        </w:rPr>
        <w:t xml:space="preserve">The 49th International Conference on Computers &amp; Industrial Engineering(ICC&amp;IE 2019), Beijing, China,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Control Method of e-Learning Infrastructure to Ensure Sustainable Operation against Multiple Crises, </w:t>
      </w:r>
      <w:r>
        <w:rPr>
          <w:rFonts w:ascii="" w:hAnsi="" w:cs="" w:eastAsia=""/>
          <w:b w:val="false"/>
          <w:i w:val="true"/>
          <w:strike w:val="false"/>
          <w:color w:val="000000"/>
          <w:sz w:val="20"/>
          <w:u w:val="none"/>
        </w:rPr>
        <w:t xml:space="preserve">Proceedings of 12th annual International Conference of Education Research and Innovation (ICERI2019),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4015-4021, Sevillie,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Tutoring Assistance Framework Using Machine Learning Technology for Teachers, </w:t>
      </w:r>
      <w:r>
        <w:rPr>
          <w:rFonts w:ascii="" w:hAnsi="" w:cs="" w:eastAsia=""/>
          <w:b w:val="false"/>
          <w:i w:val="true"/>
          <w:strike w:val="false"/>
          <w:color w:val="000000"/>
          <w:sz w:val="20"/>
          <w:u w:val="none"/>
        </w:rPr>
        <w:t xml:space="preserve">Proceedings of the 3rd International Conference on Intelligent Human Systems Integration (IHSI2020), </w:t>
      </w:r>
      <w:r>
        <w:rPr>
          <w:rFonts w:ascii="" w:hAnsi="" w:cs="" w:eastAsia=""/>
          <w:b w:val="true"/>
          <w:i w:val="false"/>
          <w:strike w:val="false"/>
          <w:color w:val="000000"/>
          <w:sz w:val="20"/>
          <w:u w:val="none"/>
        </w:rPr>
        <w:t xml:space="preserve">Vol.AISC1131, </w:t>
      </w:r>
      <w:r>
        <w:rPr>
          <w:rFonts w:ascii="" w:hAnsi="" w:cs="" w:eastAsia=""/>
          <w:b w:val="false"/>
          <w:i w:val="false"/>
          <w:strike w:val="false"/>
          <w:color w:val="000000"/>
          <w:sz w:val="20"/>
          <w:u w:val="none"/>
        </w:rPr>
        <w:t>677-682, Modena,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Learning Assistance Framework for Prolonged Evacuation Life in an Era of Massive Natural Disasters, </w:t>
      </w:r>
      <w:r>
        <w:rPr>
          <w:rFonts w:ascii="" w:hAnsi="" w:cs="" w:eastAsia=""/>
          <w:b w:val="false"/>
          <w:i w:val="true"/>
          <w:strike w:val="false"/>
          <w:color w:val="000000"/>
          <w:sz w:val="20"/>
          <w:u w:val="none"/>
        </w:rPr>
        <w:t xml:space="preserve">Proceedings of 14th International Technology Education and Development Conference (INTED2020), </w:t>
      </w:r>
      <w:r>
        <w:rPr>
          <w:rFonts w:ascii="" w:hAnsi="" w:cs="" w:eastAsia=""/>
          <w:b w:val="false"/>
          <w:i w:val="false"/>
          <w:strike w:val="false"/>
          <w:color w:val="000000"/>
          <w:sz w:val="20"/>
          <w:u w:val="none"/>
        </w:rPr>
        <w:t xml:space="preserve">8252-8256,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情報推薦するチャットボットの開発 ―大学の広報活動を対象として―, </w:t>
      </w:r>
      <w:r>
        <w:rPr>
          <w:rFonts w:ascii="" w:hAnsi="" w:cs="" w:eastAsia=""/>
          <w:b w:val="false"/>
          <w:i w:val="true"/>
          <w:strike w:val="false"/>
          <w:color w:val="000000"/>
          <w:sz w:val="20"/>
          <w:u w:val="none"/>
        </w:rPr>
        <w:t xml:space="preserve">令和元年度全国大学入学者選抜研究連絡協議会大会(第14回) 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椿本 弥生 : </w:t>
      </w:r>
      <w:r>
        <w:rPr>
          <w:rFonts w:ascii="" w:hAnsi="" w:cs="" w:eastAsia=""/>
          <w:b w:val="false"/>
          <w:i w:val="false"/>
          <w:strike w:val="false"/>
          <w:color w:val="000000"/>
          <w:sz w:val="20"/>
          <w:u w:val="none"/>
        </w:rPr>
        <w:t xml:space="preserve">大学生のメタ認知を測定する, </w:t>
      </w:r>
      <w:r>
        <w:rPr>
          <w:rFonts w:ascii="" w:hAnsi="" w:cs="" w:eastAsia=""/>
          <w:b w:val="false"/>
          <w:i w:val="true"/>
          <w:strike w:val="false"/>
          <w:color w:val="000000"/>
          <w:sz w:val="20"/>
          <w:u w:val="none"/>
        </w:rPr>
        <w:t xml:space="preserve">大学教育学会第41回大会発表要旨集録, </w:t>
      </w:r>
      <w:r>
        <w:rPr>
          <w:rFonts w:ascii="" w:hAnsi="" w:cs="" w:eastAsia=""/>
          <w:b w:val="false"/>
          <w:i w:val="false"/>
          <w:strike w:val="false"/>
          <w:color w:val="000000"/>
          <w:sz w:val="20"/>
          <w:u w:val="none"/>
        </w:rPr>
        <w:t>274-275,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令和元年度 全国キャリア教育・就職ガイダンス 大学等によるポスターセッション(抄録集等なし),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「面接」の実施運営ーー評価項目と評価技法を中心にーー, </w:t>
      </w:r>
      <w:r>
        <w:rPr>
          <w:rFonts w:ascii="" w:hAnsi="" w:cs="" w:eastAsia=""/>
          <w:b w:val="false"/>
          <w:i w:val="true"/>
          <w:strike w:val="false"/>
          <w:color w:val="000000"/>
          <w:sz w:val="20"/>
          <w:u w:val="none"/>
        </w:rPr>
        <w:t xml:space="preserve">大分大学FD講演会 アドミッションセンター 入試スキルアップ講座 第1回講演会,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三木 正久(徳島大学キャリア支援部門就職コーディネーター) : </w:t>
      </w:r>
      <w:r>
        <w:rPr>
          <w:rFonts w:ascii="" w:hAnsi="" w:cs="" w:eastAsia=""/>
          <w:b w:val="false"/>
          <w:i w:val="false"/>
          <w:strike w:val="false"/>
          <w:color w:val="000000"/>
          <w:sz w:val="20"/>
          <w:u w:val="none"/>
        </w:rPr>
        <w:t xml:space="preserve">複雑化するキャリア支援のFD・SDの相補的統合, </w:t>
      </w:r>
      <w:r>
        <w:rPr>
          <w:rFonts w:ascii="" w:hAnsi="" w:cs="" w:eastAsia=""/>
          <w:b w:val="false"/>
          <w:i w:val="true"/>
          <w:strike w:val="false"/>
          <w:color w:val="000000"/>
          <w:sz w:val="20"/>
          <w:u w:val="none"/>
        </w:rPr>
        <w:t xml:space="preserve">SPODフォーラム2019ポスターセッション(ポスターセッション発表概要ポスター番号10),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インターンシップ・プログラムの実施効果を高める要因の考察, </w:t>
      </w:r>
      <w:r>
        <w:rPr>
          <w:rFonts w:ascii="" w:hAnsi="" w:cs="" w:eastAsia=""/>
          <w:b w:val="false"/>
          <w:i w:val="true"/>
          <w:strike w:val="false"/>
          <w:color w:val="000000"/>
          <w:sz w:val="20"/>
          <w:u w:val="none"/>
        </w:rPr>
        <w:t xml:space="preserve">日本インターンシップ学会 第20回 発表要旨集録, </w:t>
      </w:r>
      <w:r>
        <w:rPr>
          <w:rFonts w:ascii="" w:hAnsi="" w:cs="" w:eastAsia=""/>
          <w:b w:val="false"/>
          <w:i w:val="false"/>
          <w:strike w:val="false"/>
          <w:color w:val="000000"/>
          <w:sz w:val="20"/>
          <w:u w:val="none"/>
        </w:rPr>
        <w:t>40-41,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イノベーション教育の効果と企業ニーズーベイジアンネットワークを用いた分析, </w:t>
      </w:r>
      <w:r>
        <w:rPr>
          <w:rFonts w:ascii="" w:hAnsi="" w:cs="" w:eastAsia=""/>
          <w:b w:val="false"/>
          <w:i w:val="true"/>
          <w:strike w:val="false"/>
          <w:color w:val="000000"/>
          <w:sz w:val="20"/>
          <w:u w:val="none"/>
        </w:rPr>
        <w:t xml:space="preserve">日本教育工学会2019年秋季大会(名古屋国際会議場),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日本教育工学会FDワークショップにおける添削者研修受講者によるフィードバックコメント, </w:t>
      </w:r>
      <w:r>
        <w:rPr>
          <w:rFonts w:ascii="" w:hAnsi="" w:cs="" w:eastAsia=""/>
          <w:b w:val="false"/>
          <w:i w:val="true"/>
          <w:strike w:val="false"/>
          <w:color w:val="000000"/>
          <w:sz w:val="20"/>
          <w:u w:val="none"/>
        </w:rPr>
        <w:t xml:space="preserve">日本教育工学会2019年秋季大会発表論文集, </w:t>
      </w:r>
      <w:r>
        <w:rPr>
          <w:rFonts w:ascii="" w:hAnsi="" w:cs="" w:eastAsia=""/>
          <w:b w:val="false"/>
          <w:i w:val="false"/>
          <w:strike w:val="false"/>
          <w:color w:val="000000"/>
          <w:sz w:val="20"/>
          <w:u w:val="none"/>
        </w:rPr>
        <w:t>83-84,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克明,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 </w:t>
      </w:r>
      <w:r>
        <w:rPr>
          <w:rFonts w:ascii="" w:hAnsi="" w:cs="" w:eastAsia=""/>
          <w:b w:val="false"/>
          <w:i w:val="false"/>
          <w:strike w:val="false"/>
          <w:color w:val="000000"/>
          <w:sz w:val="20"/>
          <w:u w:val="none"/>
        </w:rPr>
        <w:t xml:space="preserve">大学版ID専門家養成上級ワークショップの構想とその体系化, </w:t>
      </w:r>
      <w:r>
        <w:rPr>
          <w:rFonts w:ascii="" w:hAnsi="" w:cs="" w:eastAsia=""/>
          <w:b w:val="false"/>
          <w:i w:val="true"/>
          <w:strike w:val="false"/>
          <w:color w:val="000000"/>
          <w:sz w:val="20"/>
          <w:u w:val="none"/>
        </w:rPr>
        <w:t xml:space="preserve">日本教育工学会2019年秋季大会発表論文集, </w:t>
      </w:r>
      <w:r>
        <w:rPr>
          <w:rFonts w:ascii="" w:hAnsi="" w:cs="" w:eastAsia=""/>
          <w:b w:val="false"/>
          <w:i w:val="false"/>
          <w:strike w:val="false"/>
          <w:color w:val="000000"/>
          <w:sz w:val="20"/>
          <w:u w:val="none"/>
        </w:rPr>
        <w:t>85-86,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成人メタ認知尺度を用いた反転授業の深い学びの検証, </w:t>
      </w:r>
      <w:r>
        <w:rPr>
          <w:rFonts w:ascii="" w:hAnsi="" w:cs="" w:eastAsia=""/>
          <w:b w:val="false"/>
          <w:i w:val="true"/>
          <w:strike w:val="false"/>
          <w:color w:val="000000"/>
          <w:sz w:val="20"/>
          <w:u w:val="none"/>
        </w:rPr>
        <w:t xml:space="preserve">日本教育工学会 2019年秋季全国大会講演論文集, </w:t>
      </w:r>
      <w:r>
        <w:rPr>
          <w:rFonts w:ascii="" w:hAnsi="" w:cs="" w:eastAsia=""/>
          <w:b w:val="false"/>
          <w:i w:val="false"/>
          <w:strike w:val="false"/>
          <w:color w:val="000000"/>
          <w:sz w:val="20"/>
          <w:u w:val="none"/>
        </w:rPr>
        <w:t>123-124,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大久保 あかね, 鈴木 大介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竹安 数博 : </w:t>
      </w:r>
      <w:r>
        <w:rPr>
          <w:rFonts w:ascii="" w:hAnsi="" w:cs="" w:eastAsia=""/>
          <w:b w:val="false"/>
          <w:i w:val="false"/>
          <w:strike w:val="false"/>
          <w:color w:val="000000"/>
          <w:sz w:val="20"/>
          <w:u w:val="none"/>
        </w:rPr>
        <w:t xml:space="preserve">Questionnaire Investigation on the Needs at Fuji City and its Sensitivity Analysis Utilizing Bayesian Network from the View Point of Service Engineering, </w:t>
      </w:r>
      <w:r>
        <w:rPr>
          <w:rFonts w:ascii="" w:hAnsi="" w:cs="" w:eastAsia=""/>
          <w:b w:val="false"/>
          <w:i w:val="true"/>
          <w:strike w:val="false"/>
          <w:color w:val="000000"/>
          <w:sz w:val="20"/>
          <w:u w:val="none"/>
        </w:rPr>
        <w:t xml:space="preserve">日本経営工学会2019秋季大会,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 </w:t>
      </w:r>
      <w:r>
        <w:rPr>
          <w:rFonts w:ascii="" w:hAnsi="" w:cs="" w:eastAsia=""/>
          <w:b w:val="false"/>
          <w:i w:val="false"/>
          <w:strike w:val="false"/>
          <w:color w:val="000000"/>
          <w:sz w:val="20"/>
          <w:u w:val="none"/>
        </w:rPr>
        <w:t xml:space="preserve">自己調整学習サイクルに基づく個別化された学習環境の提案-Graaspを例に-, </w:t>
      </w:r>
      <w:r>
        <w:rPr>
          <w:rFonts w:ascii="" w:hAnsi="" w:cs="" w:eastAsia=""/>
          <w:b w:val="false"/>
          <w:i w:val="true"/>
          <w:strike w:val="false"/>
          <w:color w:val="000000"/>
          <w:sz w:val="20"/>
          <w:u w:val="none"/>
        </w:rPr>
        <w:t xml:space="preserve">第44回教育システム情報学会全国大会(静岡大学)発表論文集, </w:t>
      </w:r>
      <w:r>
        <w:rPr>
          <w:rFonts w:ascii="" w:hAnsi="" w:cs="" w:eastAsia=""/>
          <w:b w:val="false"/>
          <w:i w:val="false"/>
          <w:strike w:val="false"/>
          <w:color w:val="000000"/>
          <w:sz w:val="20"/>
          <w:u w:val="none"/>
        </w:rPr>
        <w:t>31-32,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吉冨 賢太郎,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自動生成された多肢選択問題を基軸とした線形代数の反転授業の設計,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329-330,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初年次教育を対象としたEdTech 環境の構築について,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391-392,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立井 裕也,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現代病ストレートネックを予防する 「シャキる(正姿勢誘導装置及び正姿勢誘導プログラム)」, </w:t>
      </w:r>
      <w:r>
        <w:rPr>
          <w:rFonts w:ascii="" w:hAnsi="" w:cs="" w:eastAsia=""/>
          <w:b w:val="false"/>
          <w:i w:val="true"/>
          <w:strike w:val="false"/>
          <w:color w:val="000000"/>
          <w:sz w:val="20"/>
          <w:u w:val="none"/>
        </w:rPr>
        <w:t xml:space="preserve">x HEALTH EXPO 2019,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ベイジアンネットワークによる分析を用いたイノベーション教育の効果と企業ニーズに関する研究(ポスター発表),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晏里, 毛笠 龍之介, 藤川 達矢,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ニーズドリブンから生まれた動物の運動不足を解消する給餌装置(ポスター発表),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細井 龍太郎, 立井 裕也, 南川 幸太郎, 公門 瑞希,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南里 浩太 : </w:t>
      </w:r>
      <w:r>
        <w:rPr>
          <w:rFonts w:ascii="" w:hAnsi="" w:cs="" w:eastAsia=""/>
          <w:b w:val="false"/>
          <w:i w:val="false"/>
          <w:strike w:val="false"/>
          <w:color w:val="000000"/>
          <w:sz w:val="20"/>
          <w:u w:val="none"/>
        </w:rPr>
        <w:t xml:space="preserve">大学生がファシリテータを務めた中学生を対象にしたデザイン思考ワークショップ(ポスター発表),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立井 裕也,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正姿勢誘導装置及び正姿勢誘導プログラム, </w:t>
      </w:r>
      <w:r>
        <w:rPr>
          <w:rFonts w:ascii="" w:hAnsi="" w:cs="" w:eastAsia=""/>
          <w:b w:val="false"/>
          <w:i w:val="true"/>
          <w:strike w:val="false"/>
          <w:color w:val="000000"/>
          <w:sz w:val="20"/>
          <w:u w:val="none"/>
        </w:rPr>
        <w:t xml:space="preserve">神戸医療産業都市クラスター交流会 デジタルヘルス人材交流セミナー,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ラーニングポートフォリオを活用した授業における学習の振り返りに関する考察, </w:t>
      </w:r>
      <w:r>
        <w:rPr>
          <w:rFonts w:ascii="" w:hAnsi="" w:cs="" w:eastAsia=""/>
          <w:b w:val="false"/>
          <w:i w:val="true"/>
          <w:strike w:val="false"/>
          <w:color w:val="000000"/>
          <w:sz w:val="20"/>
          <w:u w:val="none"/>
        </w:rPr>
        <w:t xml:space="preserve">令和元年度大学教育再生加速プログラムテーマⅠアクティブ・ラーニングシンポジウム発表抄録集, </w:t>
      </w:r>
      <w:r>
        <w:rPr>
          <w:rFonts w:ascii="" w:hAnsi="" w:cs="" w:eastAsia=""/>
          <w:b w:val="false"/>
          <w:i w:val="false"/>
          <w:strike w:val="false"/>
          <w:color w:val="000000"/>
          <w:sz w:val="20"/>
          <w:u w:val="none"/>
        </w:rPr>
        <w:t>20-21,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大学教育再生加速プログラムテーマⅠ選定校の取組, </w:t>
      </w:r>
      <w:r>
        <w:rPr>
          <w:rFonts w:ascii="" w:hAnsi="" w:cs="" w:eastAsia=""/>
          <w:b w:val="false"/>
          <w:i w:val="true"/>
          <w:strike w:val="false"/>
          <w:color w:val="000000"/>
          <w:sz w:val="20"/>
          <w:u w:val="none"/>
        </w:rPr>
        <w:t xml:space="preserve">令和元年度大学教育再生加速プログラム(AP)テーマⅠアクティブ・ラーニングシンポジウム発表抄録集, </w:t>
      </w:r>
      <w:r>
        <w:rPr>
          <w:rFonts w:ascii="" w:hAnsi="" w:cs="" w:eastAsia=""/>
          <w:b w:val="false"/>
          <w:i w:val="false"/>
          <w:strike w:val="false"/>
          <w:color w:val="000000"/>
          <w:sz w:val="20"/>
          <w:u w:val="none"/>
        </w:rPr>
        <w:t>6-9,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全学初年次教育「SIH道場」を通じた教育改革とその成果, </w:t>
      </w:r>
      <w:r>
        <w:rPr>
          <w:rFonts w:ascii="" w:hAnsi="" w:cs="" w:eastAsia=""/>
          <w:b w:val="false"/>
          <w:i w:val="true"/>
          <w:strike w:val="false"/>
          <w:color w:val="000000"/>
          <w:sz w:val="20"/>
          <w:u w:val="none"/>
        </w:rPr>
        <w:t xml:space="preserve">令和元年度大学教育再生加速プログラム(AP)テーマⅠアクティブ・ラーニングシンポジウム発表抄録集, </w:t>
      </w:r>
      <w:r>
        <w:rPr>
          <w:rFonts w:ascii="" w:hAnsi="" w:cs="" w:eastAsia=""/>
          <w:b w:val="false"/>
          <w:i w:val="false"/>
          <w:strike w:val="false"/>
          <w:color w:val="000000"/>
          <w:sz w:val="20"/>
          <w:u w:val="none"/>
        </w:rPr>
        <w:t>18-19,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初年次学習者を対象にした演習ベースのeラーニングシステムについて, </w:t>
      </w:r>
      <w:r>
        <w:rPr>
          <w:rFonts w:ascii="" w:hAnsi="" w:cs="" w:eastAsia=""/>
          <w:b w:val="false"/>
          <w:i w:val="true"/>
          <w:strike w:val="false"/>
          <w:color w:val="000000"/>
          <w:sz w:val="20"/>
          <w:u w:val="none"/>
        </w:rPr>
        <w:t xml:space="preserve">大学ICT推進協議会2019年度年次大会講演論文集, </w:t>
      </w:r>
      <w:r>
        <w:rPr>
          <w:rFonts w:ascii="" w:hAnsi="" w:cs="" w:eastAsia=""/>
          <w:b w:val="false"/>
          <w:i w:val="false"/>
          <w:strike w:val="false"/>
          <w:color w:val="000000"/>
          <w:sz w:val="20"/>
          <w:u w:val="none"/>
        </w:rPr>
        <w:t>473-476,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藤川 達矢,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給餌装置, </w:t>
      </w:r>
      <w:r>
        <w:rPr>
          <w:rFonts w:ascii="" w:hAnsi="" w:cs="" w:eastAsia=""/>
          <w:b w:val="false"/>
          <w:i w:val="true"/>
          <w:strike w:val="false"/>
          <w:color w:val="000000"/>
          <w:sz w:val="20"/>
          <w:u w:val="none"/>
        </w:rPr>
        <w:t xml:space="preserve">NEDOフェスタin関西 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徳島県と徳島大学による合同進学セミナーの実施と今後の展開,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高大社接続キャリア教育の現状分析と今後の対策に関する考察, </w:t>
      </w:r>
      <w:r>
        <w:rPr>
          <w:rFonts w:ascii="" w:hAnsi="" w:cs="" w:eastAsia=""/>
          <w:b w:val="false"/>
          <w:i w:val="true"/>
          <w:strike w:val="false"/>
          <w:color w:val="000000"/>
          <w:sz w:val="20"/>
          <w:u w:val="none"/>
        </w:rPr>
        <w:t xml:space="preserve">令和元年度全学FD推進プログラム 大学教育カンファレンスin徳島 発表抄録集, </w:t>
      </w:r>
      <w:r>
        <w:rPr>
          <w:rFonts w:ascii="" w:hAnsi="" w:cs="" w:eastAsia=""/>
          <w:b w:val="false"/>
          <w:i w:val="false"/>
          <w:strike w:val="false"/>
          <w:color w:val="000000"/>
          <w:sz w:val="20"/>
          <w:u w:val="none"/>
        </w:rPr>
        <w:t>68-69,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徳島大学における「授業設計ワークショップ」の成果と課題,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24-25,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大槻 智一, 一居 航平, 藤原 誠哉, 中井 秀和, 向井 将馬, </w:t>
      </w:r>
      <w:r>
        <w:rPr>
          <w:rFonts w:ascii="" w:hAnsi="" w:cs="" w:eastAsia=""/>
          <w:b w:val="true"/>
          <w:i w:val="false"/>
          <w:strike w:val="false"/>
          <w:color w:val="000000"/>
          <w:sz w:val="20"/>
          <w:u w:val="single"/>
        </w:rPr>
        <w:t>山本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Spaceの充実に向けて,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18-19,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グローバル人材育成のファースト・ステップ~マレーシア短期研修の事例,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26-27,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南川 幸太郎, 立井 裕也, 細井 龍太郎, 公文 瑞希,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南里 浩太 : </w:t>
      </w:r>
      <w:r>
        <w:rPr>
          <w:rFonts w:ascii="" w:hAnsi="" w:cs="" w:eastAsia=""/>
          <w:b w:val="false"/>
          <w:i w:val="false"/>
          <w:strike w:val="false"/>
          <w:color w:val="000000"/>
          <w:sz w:val="20"/>
          <w:u w:val="none"/>
        </w:rPr>
        <w:t xml:space="preserve">中学生を対象にしたデザイン思考教育の効果,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市川 尚, 根本 淳子, 鈴木 克明 : </w:t>
      </w:r>
      <w:r>
        <w:rPr>
          <w:rFonts w:ascii="" w:hAnsi="" w:cs="" w:eastAsia=""/>
          <w:b w:val="false"/>
          <w:i w:val="false"/>
          <w:strike w:val="false"/>
          <w:color w:val="000000"/>
          <w:sz w:val="20"/>
          <w:u w:val="none"/>
        </w:rPr>
        <w:t xml:space="preserve">大学版上級ID専門家養成ワークショップにおける改善提案の比較, </w:t>
      </w:r>
      <w:r>
        <w:rPr>
          <w:rFonts w:ascii="" w:hAnsi="" w:cs="" w:eastAsia=""/>
          <w:b w:val="false"/>
          <w:i w:val="true"/>
          <w:strike w:val="false"/>
          <w:color w:val="000000"/>
          <w:sz w:val="20"/>
          <w:u w:val="none"/>
        </w:rPr>
        <w:t xml:space="preserve">日本教育工学会2020年春季大会発表論文集, </w:t>
      </w:r>
      <w:r>
        <w:rPr>
          <w:rFonts w:ascii="" w:hAnsi="" w:cs="" w:eastAsia=""/>
          <w:b w:val="false"/>
          <w:i w:val="false"/>
          <w:strike w:val="false"/>
          <w:color w:val="000000"/>
          <w:sz w:val="20"/>
          <w:u w:val="none"/>
        </w:rPr>
        <w:t>85-86,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大学初年次教育を対象にした適応的学習基盤の構築,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153-154,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11,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学生・教員が共に成長する初年次教育の取組:「SIH道場∼アクティブ・ラーニング∼」の実施とその成果, </w:t>
      </w:r>
      <w:r>
        <w:rPr>
          <w:rFonts w:ascii="" w:hAnsi="" w:cs="" w:eastAsia=""/>
          <w:b w:val="false"/>
          <w:i w:val="true"/>
          <w:strike w:val="false"/>
          <w:color w:val="000000"/>
          <w:sz w:val="20"/>
          <w:u w:val="none"/>
        </w:rPr>
        <w:t xml:space="preserve">AP全体報告会,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今後の大学及び●●系大学の受験生の動向と課題∼受験生を集めるための方策∼, </w:t>
      </w:r>
      <w:r>
        <w:rPr>
          <w:rFonts w:ascii="" w:hAnsi="" w:cs="" w:eastAsia=""/>
          <w:b w:val="false"/>
          <w:i w:val="true"/>
          <w:strike w:val="false"/>
          <w:color w:val="000000"/>
          <w:sz w:val="20"/>
          <w:u w:val="none"/>
        </w:rPr>
        <w:t xml:space="preserve">B学部C学科入学者選抜についての研修会,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とくぽんtalk(受験生向けチャットボット),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毛笠 龍之介, 竹田 大登, 有井 友哉, 細井 龍太郎,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ジタトレ(ジェイテクト，イノベーションチャレンジクラブ),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公門 瑞希, 藤川 達矢, 小柳 功王,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ハムビ(日本ハム，イノベーションチャレンジクラブ),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裕輝, 立井 裕也, 前田 晏里, 石村 太一,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テレころ君(パナソニックサイクルテック，イノベーションチャレンジクラブ),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丸橋 遼太朗, 萱原 將生, 永井 はるか,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 ROLLER(ヤンマー，イノベーションチャレンジクラブ),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勇輔, 中尾 俊樹, 新木 晶士,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スナップショット(YKK，イノベーションチャレンジクラブ),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勇輔, 中尾 俊樹, 新木 晶士,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YKKイノベーションチャレンジクラブ, </w:t>
      </w:r>
      <w:r>
        <w:rPr>
          <w:rFonts w:ascii="" w:hAnsi="" w:cs="" w:eastAsia=""/>
          <w:b w:val="false"/>
          <w:i w:val="true"/>
          <w:strike w:val="false"/>
          <w:color w:val="000000"/>
          <w:sz w:val="20"/>
          <w:u w:val="none"/>
        </w:rPr>
        <w:t xml:space="preserve">第7回ウェアラブルEXPO(東京ビックサイト),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地方国立大学の魅力ーー徳島大学の事例も踏まえながらーー, </w:t>
      </w:r>
      <w:r>
        <w:rPr>
          <w:rFonts w:ascii="" w:hAnsi="" w:cs="" w:eastAsia=""/>
          <w:b w:val="false"/>
          <w:i w:val="true"/>
          <w:strike w:val="false"/>
          <w:color w:val="000000"/>
          <w:sz w:val="20"/>
          <w:u w:val="none"/>
        </w:rPr>
        <w:t xml:space="preserve">徳島県立小松島高等学校 保護者対象進路講演会,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徳島大学の特色と大学入試について(2019),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2021年度からの入試改革に伴う動向について, </w:t>
      </w:r>
      <w:r>
        <w:rPr>
          <w:rFonts w:ascii="" w:hAnsi="" w:cs="" w:eastAsia=""/>
          <w:b w:val="false"/>
          <w:i w:val="true"/>
          <w:strike w:val="false"/>
          <w:color w:val="000000"/>
          <w:sz w:val="20"/>
          <w:u w:val="none"/>
        </w:rPr>
        <w:t xml:space="preserve">2021年度入試改革対応のための社内研修会,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入学者選抜改革における動向・本学の取り組み, </w:t>
      </w:r>
      <w:r>
        <w:rPr>
          <w:rFonts w:ascii="" w:hAnsi="" w:cs="" w:eastAsia=""/>
          <w:b w:val="false"/>
          <w:i w:val="true"/>
          <w:strike w:val="false"/>
          <w:color w:val="000000"/>
          <w:sz w:val="20"/>
          <w:u w:val="none"/>
        </w:rPr>
        <w:t xml:space="preserve">高大接続教育問題協議会,岡山県立玉島高校,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「eポートフォリオは主体性を評価できるのか?:高大接続改革に向けて」 ー事例紹介・徳島大学ー, </w:t>
      </w:r>
      <w:r>
        <w:rPr>
          <w:rFonts w:ascii="" w:hAnsi="" w:cs="" w:eastAsia=""/>
          <w:b w:val="false"/>
          <w:i w:val="true"/>
          <w:strike w:val="false"/>
          <w:color w:val="000000"/>
          <w:sz w:val="20"/>
          <w:u w:val="none"/>
        </w:rPr>
        <w:t xml:space="preserve">第10回Maharaオープンフォーラム in 徳島(MOF2019)パネルディスカッション,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すぐ使える90分セミナー&lt;テーマ:「入試改革」&gt;, </w:t>
      </w:r>
      <w:r>
        <w:rPr>
          <w:rFonts w:ascii="" w:hAnsi="" w:cs="" w:eastAsia=""/>
          <w:b w:val="false"/>
          <w:i w:val="true"/>
          <w:strike w:val="false"/>
          <w:color w:val="000000"/>
          <w:sz w:val="20"/>
          <w:u w:val="none"/>
        </w:rPr>
        <w:t xml:space="preserve">令和元年度 徳島大学全学FD推進プログラム,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入試改革を振り返る∼徳島大学の事例を踏まえて∼, </w:t>
      </w:r>
      <w:r>
        <w:rPr>
          <w:rFonts w:ascii="" w:hAnsi="" w:cs="" w:eastAsia=""/>
          <w:b w:val="false"/>
          <w:i w:val="true"/>
          <w:strike w:val="false"/>
          <w:color w:val="000000"/>
          <w:sz w:val="20"/>
          <w:u w:val="none"/>
        </w:rPr>
        <w:t xml:space="preserve">徳島県高等学校教育研究会 第3回進路指導研究部会,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産学連携によるアントレプレナーシップ教育, </w:t>
      </w:r>
      <w:r>
        <w:rPr>
          <w:rFonts w:ascii="" w:hAnsi="" w:cs="" w:eastAsia=""/>
          <w:b w:val="false"/>
          <w:i w:val="true"/>
          <w:strike w:val="false"/>
          <w:color w:val="000000"/>
          <w:sz w:val="20"/>
          <w:u w:val="none"/>
        </w:rPr>
        <w:t xml:space="preserve">Matching HUB全国展開推進会議(金沢，web会議),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51-73,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海外事情:新型コロナへの対応と課題∼ベトナムの場合． 母と子の新型コロナ∼社会医学の専門家がアドバイス．, </w:t>
      </w:r>
      <w:r>
        <w:rPr>
          <w:rFonts w:ascii="" w:hAnsi="" w:cs="" w:eastAsia=""/>
          <w:b w:val="false"/>
          <w:i w:val="false"/>
          <w:strike w:val="false"/>
          <w:color w:val="000000"/>
          <w:sz w:val="20"/>
          <w:u w:val="single"/>
        </w:rPr>
        <w:t>世界書院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Effects of Innovation Education and Corporate Needs -Analysis Using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入学者選抜を改善するための入試区分別の追跡調査,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13-20,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地方国立大学の入試広報の取り組み―徳島県と徳島大学の合同進学セミナーの実施―,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293-298,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用例に基づく疑似的な聞き間違いによりユーモア表現を生成する対話システム,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C-KA3_1-10,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竹島 雅之, 髙井 真志穂, 松本 崇 : </w:t>
      </w:r>
      <w:r>
        <w:rPr>
          <w:rFonts w:ascii="" w:hAnsi="" w:cs="" w:eastAsia=""/>
          <w:b w:val="false"/>
          <w:i w:val="false"/>
          <w:strike w:val="false"/>
          <w:color w:val="000000"/>
          <w:sz w:val="20"/>
          <w:u w:val="none"/>
        </w:rPr>
        <w:t xml:space="preserve">現役学生と共に起業した大学発ベンチャー ―四国・徳島をフィールドにしたデザイン思考教育を通じて―,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64-65, 2021.</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Experiences of Veliko Tarnovo University in Academic Exchange and Cooperation with Japan,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of International Students through a Photo Contest,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7-11,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徳島大学×YKK「産学連携」, </w:t>
      </w:r>
      <w:r>
        <w:rPr>
          <w:rFonts w:ascii="" w:hAnsi="" w:cs="" w:eastAsia=""/>
          <w:b w:val="false"/>
          <w:i w:val="true"/>
          <w:strike w:val="false"/>
          <w:color w:val="000000"/>
          <w:sz w:val="20"/>
          <w:u w:val="none"/>
        </w:rPr>
        <w:t xml:space="preserve">ファスニング広場,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6,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Analyzing Usage Status from Dialogue Systems, </w:t>
      </w:r>
      <w:r>
        <w:rPr>
          <w:rFonts w:ascii="" w:hAnsi="" w:cs="" w:eastAsia=""/>
          <w:b w:val="false"/>
          <w:i w:val="true"/>
          <w:strike w:val="false"/>
          <w:color w:val="000000"/>
          <w:sz w:val="20"/>
          <w:u w:val="none"/>
        </w:rPr>
        <w:t xml:space="preserve">Proc. of 2020 IEEE 44th Annual Computers, Software, and Applications Conference (COMPSAC) Workshop 2020 Social Network Computing and Big Data, </w:t>
      </w:r>
      <w:r>
        <w:rPr>
          <w:rFonts w:ascii="" w:hAnsi="" w:cs="" w:eastAsia=""/>
          <w:b w:val="false"/>
          <w:i w:val="false"/>
          <w:strike w:val="false"/>
          <w:color w:val="000000"/>
          <w:sz w:val="20"/>
          <w:u w:val="none"/>
        </w:rPr>
        <w:t xml:space="preserve">1701-1706,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Assistance Framework for Prolonged Evacuation Life in an Era of Massive Natural Disasters, </w:t>
      </w:r>
      <w:r>
        <w:rPr>
          <w:rFonts w:ascii="" w:hAnsi="" w:cs="" w:eastAsia=""/>
          <w:b w:val="false"/>
          <w:i w:val="true"/>
          <w:strike w:val="false"/>
          <w:color w:val="000000"/>
          <w:sz w:val="20"/>
          <w:u w:val="none"/>
        </w:rPr>
        <w:t xml:space="preserve">Proceedings of 22nd International Conference on Human-Computer Interaction (HCII2020), </w:t>
      </w:r>
      <w:r>
        <w:rPr>
          <w:rFonts w:ascii="" w:hAnsi="" w:cs="" w:eastAsia=""/>
          <w:b w:val="true"/>
          <w:i w:val="false"/>
          <w:strike w:val="false"/>
          <w:color w:val="000000"/>
          <w:sz w:val="20"/>
          <w:u w:val="none"/>
        </w:rPr>
        <w:t xml:space="preserve">Vol.CCIS Vol.1226, </w:t>
      </w:r>
      <w:r>
        <w:rPr>
          <w:rFonts w:ascii="" w:hAnsi="" w:cs="" w:eastAsia=""/>
          <w:b w:val="false"/>
          <w:i w:val="false"/>
          <w:strike w:val="false"/>
          <w:color w:val="000000"/>
          <w:sz w:val="20"/>
          <w:u w:val="none"/>
        </w:rPr>
        <w:t xml:space="preserve">480-485,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popularity of Awa Odori Festival in Japan and beyond, </w:t>
      </w:r>
      <w:r>
        <w:rPr>
          <w:rFonts w:ascii="" w:hAnsi="" w:cs="" w:eastAsia=""/>
          <w:b w:val="false"/>
          <w:i w:val="true"/>
          <w:strike w:val="false"/>
          <w:color w:val="000000"/>
          <w:sz w:val="20"/>
          <w:u w:val="none"/>
        </w:rPr>
        <w:t xml:space="preserve">International Conference on Cultures and Religions in the Balkans, the Mediterranean and the East, </w:t>
      </w:r>
      <w:r>
        <w:rPr>
          <w:rFonts w:ascii="" w:hAnsi="" w:cs="" w:eastAsia=""/>
          <w:b w:val="false"/>
          <w:i w:val="false"/>
          <w:strike w:val="false"/>
          <w:color w:val="000000"/>
          <w:sz w:val="20"/>
          <w:u w:val="none"/>
        </w:rPr>
        <w:t>Veliko Tarnovo, Bulgaria,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卒後定着を促進するための地方国立大学の取り組み-徳島県と徳島大学による合同進学セミナーの実施-,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日常の教育実践に対する新任教員研修の効果, </w:t>
      </w:r>
      <w:r>
        <w:rPr>
          <w:rFonts w:ascii="" w:hAnsi="" w:cs="" w:eastAsia=""/>
          <w:b w:val="false"/>
          <w:i w:val="true"/>
          <w:strike w:val="false"/>
          <w:color w:val="000000"/>
          <w:sz w:val="20"/>
          <w:u w:val="none"/>
        </w:rPr>
        <w:t xml:space="preserve">大学教育学会第42回大会 発表要旨集禄, </w:t>
      </w:r>
      <w:r>
        <w:rPr>
          <w:rFonts w:ascii="" w:hAnsi="" w:cs="" w:eastAsia=""/>
          <w:b w:val="false"/>
          <w:i w:val="false"/>
          <w:strike w:val="false"/>
          <w:color w:val="000000"/>
          <w:sz w:val="20"/>
          <w:u w:val="none"/>
        </w:rPr>
        <w:t>136-137,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none"/>
        </w:rPr>
        <w:t xml:space="preserve">大学教育学会第42回大会発表要旨集録, </w:t>
      </w:r>
      <w:r>
        <w:rPr>
          <w:rFonts w:ascii="" w:hAnsi="" w:cs="" w:eastAsia=""/>
          <w:b w:val="false"/>
          <w:i w:val="false"/>
          <w:strike w:val="false"/>
          <w:color w:val="000000"/>
          <w:sz w:val="20"/>
          <w:u w:val="none"/>
        </w:rPr>
        <w:t>42-43,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学生の多様な実態を把握する入試区分別の追跡調査,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大学の初等教育における適応的学習環境の構築について,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95-96,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クラウドとIoTデバイスを活用した教育支援環境のための適当的危機管理フレームワーク,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239-240,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アクティブラーニング授業におけるラーニングポートフォリオの効果,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30-31,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演習系授業履修者の意識変化に関する一考察 ―遠隔授業システム導入に際して―, </w:t>
      </w:r>
      <w:r>
        <w:rPr>
          <w:rFonts w:ascii="" w:hAnsi="" w:cs="" w:eastAsia=""/>
          <w:b w:val="false"/>
          <w:i w:val="true"/>
          <w:strike w:val="false"/>
          <w:color w:val="000000"/>
          <w:sz w:val="20"/>
          <w:u w:val="none"/>
        </w:rPr>
        <w:t xml:space="preserve">日本教育工学会 2020年秋季全国大会,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成人メタ認知尺度を用いた深い学びの検証についての課題, </w:t>
      </w:r>
      <w:r>
        <w:rPr>
          <w:rFonts w:ascii="" w:hAnsi="" w:cs="" w:eastAsia=""/>
          <w:b w:val="false"/>
          <w:i w:val="true"/>
          <w:strike w:val="false"/>
          <w:color w:val="000000"/>
          <w:sz w:val="20"/>
          <w:u w:val="none"/>
        </w:rPr>
        <w:t xml:space="preserve">日本教育工学会 2020年秋季全国大会講演論文集, </w:t>
      </w:r>
      <w:r>
        <w:rPr>
          <w:rFonts w:ascii="" w:hAnsi="" w:cs="" w:eastAsia=""/>
          <w:b w:val="false"/>
          <w:i w:val="false"/>
          <w:strike w:val="false"/>
          <w:color w:val="000000"/>
          <w:sz w:val="20"/>
          <w:u w:val="none"/>
        </w:rPr>
        <w:t>437-438,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VUCA時代のイノベーション教育, </w:t>
      </w:r>
      <w:r>
        <w:rPr>
          <w:rFonts w:ascii="" w:hAnsi="" w:cs="" w:eastAsia=""/>
          <w:b w:val="false"/>
          <w:i w:val="true"/>
          <w:strike w:val="false"/>
          <w:color w:val="000000"/>
          <w:sz w:val="20"/>
          <w:u w:val="none"/>
        </w:rPr>
        <w:t xml:space="preserve">ジェイテクトFFR部(愛知県刈谷市),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バックキャスト思考×デザイン思考, </w:t>
      </w:r>
      <w:r>
        <w:rPr>
          <w:rFonts w:ascii="" w:hAnsi="" w:cs="" w:eastAsia=""/>
          <w:b w:val="false"/>
          <w:i w:val="true"/>
          <w:strike w:val="false"/>
          <w:color w:val="000000"/>
          <w:sz w:val="20"/>
          <w:u w:val="none"/>
        </w:rPr>
        <w:t xml:space="preserve">パナソニックアプライアンス社(滋賀県彦根市),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 </w:t>
      </w:r>
      <w:r>
        <w:rPr>
          <w:rFonts w:ascii="" w:hAnsi="" w:cs="" w:eastAsia=""/>
          <w:b w:val="false"/>
          <w:i w:val="true"/>
          <w:strike w:val="false"/>
          <w:color w:val="000000"/>
          <w:sz w:val="20"/>
          <w:u w:val="none"/>
        </w:rPr>
        <w:t xml:space="preserve">YKK(富山県黒部市),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イノベーションチャレンジクラブの活動実績, </w:t>
      </w:r>
      <w:r>
        <w:rPr>
          <w:rFonts w:ascii="" w:hAnsi="" w:cs="" w:eastAsia=""/>
          <w:b w:val="false"/>
          <w:i w:val="true"/>
          <w:strike w:val="false"/>
          <w:color w:val="000000"/>
          <w:sz w:val="20"/>
          <w:u w:val="none"/>
        </w:rPr>
        <w:t xml:space="preserve">日本ハム東京支社(東京都),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書類・面接選考担当者の選抜実施, </w:t>
      </w:r>
      <w:r>
        <w:rPr>
          <w:rFonts w:ascii="" w:hAnsi="" w:cs="" w:eastAsia=""/>
          <w:b w:val="false"/>
          <w:i w:val="true"/>
          <w:strike w:val="false"/>
          <w:color w:val="000000"/>
          <w:sz w:val="20"/>
          <w:u w:val="none"/>
        </w:rPr>
        <w:t xml:space="preserve">第18回高大連携教育フォーラム 特別分科会①アドミッション専門人材開発,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徳島県と徳島大学の合同進学セミナー in Zoomの実施と今後の展望 ―対面開催との比較を通して―, </w:t>
      </w:r>
      <w:r>
        <w:rPr>
          <w:rFonts w:ascii="" w:hAnsi="" w:cs="" w:eastAsia=""/>
          <w:b w:val="false"/>
          <w:i w:val="true"/>
          <w:strike w:val="false"/>
          <w:color w:val="000000"/>
          <w:sz w:val="20"/>
          <w:u w:val="none"/>
        </w:rPr>
        <w:t xml:space="preserve">第16回大学教育カンファレンスin徳島,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晏里, 南川 幸太郎, 立井 裕也, 毛笠 龍之介,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中学生へのオンラインデザイン思考教育の取り組みと効果,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イノベーション教育のオンラインにおける影響について,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就業体験が就職後の初期キャリア獲得度に及ぼす効果の検討,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16-17,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秋山 大介 : </w:t>
      </w:r>
      <w:r>
        <w:rPr>
          <w:rFonts w:ascii="" w:hAnsi="" w:cs="" w:eastAsia=""/>
          <w:b w:val="false"/>
          <w:i w:val="false"/>
          <w:strike w:val="false"/>
          <w:color w:val="000000"/>
          <w:sz w:val="20"/>
          <w:u w:val="none"/>
        </w:rPr>
        <w:t xml:space="preserve">大学在学中の積極的な活動が就職後のキャリア発達に及ぼす影響,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50-51,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駿作, 大崎 人愛, 祖開 渚,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徳島大学生のオンライン授業に関する意識と今後への提言,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14-15,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大岡 桂一朗, YOUN JAE HYUNG, 樫原 誉, 黒川 雅通,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正課外の英語学習支援プログラムに対する学生提案の実現,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22-23,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向井 将馬,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徳島大学における初年次教育「SIH道場」の取組とその成果,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54-55,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大学生の主体的な学びへのメタ認知の影響についての検討,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20-21,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 Ventures Born from Design Thinking Education, </w:t>
      </w:r>
      <w:r>
        <w:rPr>
          <w:rFonts w:ascii="" w:hAnsi="" w:cs="" w:eastAsia=""/>
          <w:b w:val="false"/>
          <w:i w:val="true"/>
          <w:strike w:val="false"/>
          <w:color w:val="000000"/>
          <w:sz w:val="20"/>
          <w:u w:val="none"/>
        </w:rPr>
        <w:t xml:space="preserve">立命館大学大学院テクノロジー・マネジメント研究科Special Lecture,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徳島大学イノベーションチャレンジクラブ報告(2018年度∼2020年度の振り返り), </w:t>
      </w:r>
      <w:r>
        <w:rPr>
          <w:rFonts w:ascii="" w:hAnsi="" w:cs="" w:eastAsia=""/>
          <w:b w:val="false"/>
          <w:i w:val="true"/>
          <w:strike w:val="false"/>
          <w:color w:val="000000"/>
          <w:sz w:val="20"/>
          <w:u w:val="none"/>
        </w:rPr>
        <w:t xml:space="preserve">ジェイテクトFFR部,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オピニオンリーダーのワークショップによる振る舞いの調査,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ものづくりを行う演習系授業履修学生のオンラインにおける影響について,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南川 幸太郎,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オンラインと対面による中学生を対象にしたデザイン思考ワークショップ効果の比較,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11,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「情報へのアプローチ」の枠組みとその測定尺度の開発, </w:t>
      </w:r>
      <w:r>
        <w:rPr>
          <w:rFonts w:ascii="" w:hAnsi="" w:cs="" w:eastAsia=""/>
          <w:b w:val="false"/>
          <w:i w:val="true"/>
          <w:strike w:val="false"/>
          <w:color w:val="000000"/>
          <w:sz w:val="20"/>
          <w:u w:val="none"/>
        </w:rPr>
        <w:t xml:space="preserve">第27回大学教育研究フォーラム, </w:t>
      </w:r>
      <w:r>
        <w:rPr>
          <w:rFonts w:ascii="" w:hAnsi="" w:cs="" w:eastAsia=""/>
          <w:b w:val="false"/>
          <w:i w:val="false"/>
          <w:strike w:val="false"/>
          <w:color w:val="000000"/>
          <w:sz w:val="20"/>
          <w:u w:val="none"/>
        </w:rPr>
        <w:t>67,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オンラインによるワークショップ型新任教員研修の実践と効果検証, </w:t>
      </w:r>
      <w:r>
        <w:rPr>
          <w:rFonts w:ascii="" w:hAnsi="" w:cs="" w:eastAsia=""/>
          <w:b w:val="false"/>
          <w:i w:val="true"/>
          <w:strike w:val="false"/>
          <w:color w:val="000000"/>
          <w:sz w:val="20"/>
          <w:u w:val="none"/>
        </w:rPr>
        <w:t xml:space="preserve">第27回大学教育研究フォーラム発表論文集, </w:t>
      </w:r>
      <w:r>
        <w:rPr>
          <w:rFonts w:ascii="" w:hAnsi="" w:cs="" w:eastAsia=""/>
          <w:b w:val="false"/>
          <w:i w:val="false"/>
          <w:strike w:val="false"/>
          <w:color w:val="000000"/>
          <w:sz w:val="20"/>
          <w:u w:val="none"/>
        </w:rPr>
        <w:t>126,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BEVIを用いたオンライン留学の効果測定, </w:t>
      </w:r>
      <w:r>
        <w:rPr>
          <w:rFonts w:ascii="" w:hAnsi="" w:cs="" w:eastAsia=""/>
          <w:b w:val="false"/>
          <w:i w:val="true"/>
          <w:strike w:val="false"/>
          <w:color w:val="000000"/>
          <w:sz w:val="20"/>
          <w:u w:val="none"/>
        </w:rPr>
        <w:t xml:space="preserve">徳島大学高等教育研究センター国際教育推進班紀要・年報, </w:t>
      </w:r>
      <w:r>
        <w:rPr>
          <w:rFonts w:ascii="" w:hAnsi="" w:cs="" w:eastAsia=""/>
          <w:b w:val="false"/>
          <w:i w:val="false"/>
          <w:strike w:val="false"/>
          <w:color w:val="000000"/>
          <w:sz w:val="20"/>
          <w:u w:val="none"/>
        </w:rPr>
        <w:t>12-21,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とくぽんtalk(徳大学生向けチャットボット),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亀川 雄紀, 白石 悠喜, 高見 昂佑, 武本 結衣, 平井 建伍, 吉岡 珠貴,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Restarium, </w:t>
      </w:r>
      <w:r>
        <w:rPr>
          <w:rFonts w:ascii="" w:hAnsi="" w:cs="" w:eastAsia=""/>
          <w:b w:val="false"/>
          <w:i w:val="true"/>
          <w:strike w:val="false"/>
          <w:color w:val="000000"/>
          <w:sz w:val="20"/>
          <w:u w:val="none"/>
        </w:rPr>
        <w:t xml:space="preserve">イノベーションチャレンジクラブ最終報告会(ジェイテクト),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瑛人, 高橋 未優, 西村 俊輝, 藤林 未来翔, 丸井 元晴, 森 優衣,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美容家電カスタマイズアプリと学生向けレンタルサービス「レンビュー」, </w:t>
      </w:r>
      <w:r>
        <w:rPr>
          <w:rFonts w:ascii="" w:hAnsi="" w:cs="" w:eastAsia=""/>
          <w:b w:val="false"/>
          <w:i w:val="true"/>
          <w:strike w:val="false"/>
          <w:color w:val="000000"/>
          <w:sz w:val="20"/>
          <w:u w:val="none"/>
        </w:rPr>
        <w:t xml:space="preserve">イノベーションチャレンジクラブ最終報告会(パナソニック),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外舘 健人, 寺浦 光殻, 関口 優希, 奥崎 紗矢, 伊原 舞美,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click-TRAK×レインコート, </w:t>
      </w:r>
      <w:r>
        <w:rPr>
          <w:rFonts w:ascii="" w:hAnsi="" w:cs="" w:eastAsia=""/>
          <w:b w:val="false"/>
          <w:i w:val="true"/>
          <w:strike w:val="false"/>
          <w:color w:val="000000"/>
          <w:sz w:val="20"/>
          <w:u w:val="none"/>
        </w:rPr>
        <w:t xml:space="preserve">イノベーションチャレンジクラブ最終報告会(YKK),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町頭 悠太, 梅田 綾音, 山之内 萌, 竹内 瑛人, 小野 弘晃,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新間食「チキンステック」, </w:t>
      </w:r>
      <w:r>
        <w:rPr>
          <w:rFonts w:ascii="" w:hAnsi="" w:cs="" w:eastAsia=""/>
          <w:b w:val="false"/>
          <w:i w:val="true"/>
          <w:strike w:val="false"/>
          <w:color w:val="000000"/>
          <w:sz w:val="20"/>
          <w:u w:val="none"/>
        </w:rPr>
        <w:t xml:space="preserve">イノベーションチャレンジクラブ最終報告会(日本ハム),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杉田 郁代, 中井 俊樹,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塩崎 俊彦, 高畑 貴志 : </w:t>
      </w:r>
      <w:r>
        <w:rPr>
          <w:rFonts w:ascii="" w:hAnsi="" w:cs="" w:eastAsia=""/>
          <w:b w:val="false"/>
          <w:i w:val="false"/>
          <w:strike w:val="false"/>
          <w:color w:val="000000"/>
          <w:sz w:val="20"/>
          <w:u w:val="none"/>
        </w:rPr>
        <w:t xml:space="preserve">オンライン授業でアクティブ・ラーニングを成功させるTips, </w:t>
      </w:r>
      <w:r>
        <w:rPr>
          <w:rFonts w:ascii="" w:hAnsi="" w:cs="" w:eastAsia=""/>
          <w:b w:val="false"/>
          <w:i w:val="true"/>
          <w:strike w:val="false"/>
          <w:color w:val="000000"/>
          <w:sz w:val="20"/>
          <w:u w:val="none"/>
        </w:rPr>
        <w:t xml:space="preserve">オンライン授業でアクティブ・ラーニングを成功させるTips,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令和2年度入試結果と今年の展望, </w:t>
      </w:r>
      <w:r>
        <w:rPr>
          <w:rFonts w:ascii="" w:hAnsi="" w:cs="" w:eastAsia=""/>
          <w:b w:val="false"/>
          <w:i w:val="true"/>
          <w:strike w:val="false"/>
          <w:color w:val="000000"/>
          <w:sz w:val="20"/>
          <w:u w:val="none"/>
        </w:rPr>
        <w:t xml:space="preserve">徳島大学 令和2年度入試結果報告会,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大学を知る．入試を知る．, </w:t>
      </w:r>
      <w:r>
        <w:rPr>
          <w:rFonts w:ascii="" w:hAnsi="" w:cs="" w:eastAsia=""/>
          <w:b w:val="false"/>
          <w:i w:val="true"/>
          <w:strike w:val="false"/>
          <w:color w:val="000000"/>
          <w:sz w:val="20"/>
          <w:u w:val="none"/>
        </w:rPr>
        <w:t xml:space="preserve">徳島県立阿波高等学校 第1学年進路保護者講演,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入試改善を目的とした学生の追跡調査, </w:t>
      </w:r>
      <w:r>
        <w:rPr>
          <w:rFonts w:ascii="" w:hAnsi="" w:cs="" w:eastAsia=""/>
          <w:b w:val="false"/>
          <w:i w:val="true"/>
          <w:strike w:val="false"/>
          <w:color w:val="000000"/>
          <w:sz w:val="20"/>
          <w:u w:val="none"/>
        </w:rPr>
        <w:t xml:space="preserve">令和2年度 徳島大学全学FD推進プログラム 『すぐ使える90分セミナー』,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イノベーション教育から生まれた大学発ベンチャーの事例, </w:t>
      </w:r>
      <w:r>
        <w:rPr>
          <w:rFonts w:ascii="" w:hAnsi="" w:cs="" w:eastAsia=""/>
          <w:b w:val="false"/>
          <w:i w:val="true"/>
          <w:strike w:val="false"/>
          <w:color w:val="000000"/>
          <w:sz w:val="20"/>
          <w:u w:val="none"/>
        </w:rPr>
        <w:t xml:space="preserve">徳島大学理工学部FD教育シンポジウム2021,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オンラインデザイン思考ワークショップの評価の試み, </w:t>
      </w:r>
      <w:r>
        <w:rPr>
          <w:rFonts w:ascii="" w:hAnsi="" w:cs="" w:eastAsia=""/>
          <w:b w:val="false"/>
          <w:i w:val="true"/>
          <w:strike w:val="false"/>
          <w:color w:val="000000"/>
          <w:sz w:val="20"/>
          <w:u w:val="none"/>
        </w:rPr>
        <w:t xml:space="preserve">徳島大学デザイン型AI教育研究センター若手研究者助成事業講演会,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55-74,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森山 潤, 平嶋 宗 : </w:t>
      </w:r>
      <w:r>
        <w:rPr>
          <w:rFonts w:ascii="" w:hAnsi="" w:cs="" w:eastAsia=""/>
          <w:b w:val="false"/>
          <w:i w:val="false"/>
          <w:strike w:val="false"/>
          <w:color w:val="000000"/>
          <w:sz w:val="20"/>
          <w:u w:val="none"/>
        </w:rPr>
        <w:t xml:space="preserve">デジタルゲーム開発を専門とする学生の「創造性」と「ゲームの利用と満足」の関連性についての検討,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山下 義史, 森山 潤, 平嶋 宗 : </w:t>
      </w:r>
      <w:r>
        <w:rPr>
          <w:rFonts w:ascii="" w:hAnsi="" w:cs="" w:eastAsia=""/>
          <w:b w:val="false"/>
          <w:i w:val="false"/>
          <w:strike w:val="false"/>
          <w:color w:val="000000"/>
          <w:sz w:val="20"/>
          <w:u w:val="none"/>
        </w:rPr>
        <w:t xml:space="preserve">高校生のゲームプレイ時間とプログラミングに対する態度およびコンピュータの重要度との関連性,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潜在的要求を喚起する個人属性を考慮した推薦型対話システム,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Yusuke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Learning Effectiveness for Computational Thinking in a Simple Classification Task Using a Yes/No Chart Learning System Compared to a Visual Programming Learning System,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Reg-p0003,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雄司, 萩倉 丈,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小中学生向け統計学習のためのポータルサイト「キッズすたっと」, </w:t>
      </w:r>
      <w:r>
        <w:rPr>
          <w:rFonts w:ascii="" w:hAnsi="" w:cs="" w:eastAsia=""/>
          <w:b w:val="false"/>
          <w:i w:val="true"/>
          <w:strike w:val="false"/>
          <w:color w:val="000000"/>
          <w:sz w:val="20"/>
          <w:u w:val="single"/>
        </w:rPr>
        <w:t>コンピュータ&amp;エデュケーション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101-102,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189-192,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九州北部地方における地域言語の動態に関する研究, </w:t>
      </w:r>
      <w:r>
        <w:rPr>
          <w:rFonts w:ascii="" w:hAnsi="" w:cs="" w:eastAsia=""/>
          <w:b w:val="false"/>
          <w:i w:val="true"/>
          <w:strike w:val="false"/>
          <w:color w:val="000000"/>
          <w:sz w:val="20"/>
          <w:u w:val="none"/>
        </w:rPr>
        <w:t xml:space="preserve">博士学位取得論文,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徳島大学における2020年度前期のオンライン授業に対する学生の取り組み方とその満足度,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28-35,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理工系講義形式授業に関するFDプログラム開発,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西野 毅朗, 杉森 公一,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竹中 喜一, 佐藤 浩章 : </w:t>
      </w:r>
      <w:r>
        <w:rPr>
          <w:rFonts w:ascii="" w:hAnsi="" w:cs="" w:eastAsia=""/>
          <w:b w:val="false"/>
          <w:i w:val="false"/>
          <w:strike w:val="false"/>
          <w:color w:val="000000"/>
          <w:sz w:val="20"/>
          <w:u w:val="none"/>
        </w:rPr>
        <w:t xml:space="preserve">日本版CTLアセスメントツールの開発,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拓也, 山本 以和子, 西郡 大, 立脇 洋介,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池田 輝政 : </w:t>
      </w:r>
      <w:r>
        <w:rPr>
          <w:rFonts w:ascii="" w:hAnsi="" w:cs="" w:eastAsia=""/>
          <w:b w:val="false"/>
          <w:i w:val="false"/>
          <w:strike w:val="false"/>
          <w:color w:val="000000"/>
          <w:sz w:val="20"/>
          <w:u w:val="none"/>
        </w:rPr>
        <w:t xml:space="preserve">我が国における大学入試に関する専門職団体の必要性とその展望 ー 一般社団法人 大学アドミッション専門職協会の設立背景を中心に 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220-227,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180-185,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198-203,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Conference Proceedings, </w:t>
      </w:r>
      <w:r>
        <w:rPr>
          <w:rFonts w:ascii="" w:hAnsi="" w:cs="" w:eastAsia=""/>
          <w:b w:val="false"/>
          <w:i w:val="false"/>
          <w:strike w:val="false"/>
          <w:color w:val="000000"/>
          <w:sz w:val="20"/>
          <w:u w:val="none"/>
        </w:rPr>
        <w:t>89-101,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Conference Proceedings, </w:t>
      </w:r>
      <w:r>
        <w:rPr>
          <w:rFonts w:ascii="" w:hAnsi="" w:cs="" w:eastAsia=""/>
          <w:b w:val="false"/>
          <w:i w:val="false"/>
          <w:strike w:val="false"/>
          <w:color w:val="000000"/>
          <w:sz w:val="20"/>
          <w:u w:val="none"/>
        </w:rPr>
        <w:t>339-352,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2021: Official Conference Proceedings, </w:t>
      </w:r>
      <w:r>
        <w:rPr>
          <w:rFonts w:ascii="" w:hAnsi="" w:cs="" w:eastAsia=""/>
          <w:b w:val="false"/>
          <w:i w:val="false"/>
          <w:strike w:val="false"/>
          <w:color w:val="000000"/>
          <w:sz w:val="20"/>
          <w:u w:val="none"/>
        </w:rPr>
        <w:t>39-48,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Asian Conference on Education 2021: Official Conference Proceedings, </w:t>
      </w:r>
      <w:r>
        <w:rPr>
          <w:rFonts w:ascii="" w:hAnsi="" w:cs="" w:eastAsia=""/>
          <w:b w:val="false"/>
          <w:i w:val="false"/>
          <w:strike w:val="false"/>
          <w:color w:val="000000"/>
          <w:sz w:val="20"/>
          <w:u w:val="none"/>
        </w:rPr>
        <w:t>125-136,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尾崎 正和, 萩倉 丈 : </w:t>
      </w:r>
      <w:r>
        <w:rPr>
          <w:rFonts w:ascii="" w:hAnsi="" w:cs="" w:eastAsia=""/>
          <w:b w:val="false"/>
          <w:i w:val="false"/>
          <w:strike w:val="false"/>
          <w:color w:val="000000"/>
          <w:sz w:val="20"/>
          <w:u w:val="none"/>
        </w:rPr>
        <w:t xml:space="preserve">高校段階における画像分類を題材としたAI学習の実践報告, </w:t>
      </w:r>
      <w:r>
        <w:rPr>
          <w:rFonts w:ascii="" w:hAnsi="" w:cs="" w:eastAsia=""/>
          <w:b w:val="false"/>
          <w:i w:val="true"/>
          <w:strike w:val="false"/>
          <w:color w:val="000000"/>
          <w:sz w:val="20"/>
          <w:u w:val="none"/>
        </w:rPr>
        <w:t xml:space="preserve">令和3年度三田市特別指定(情報教育) 三田市立志手原小学校紀要,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Seminars,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50-51,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2022 Official Conference Proceedings, </w:t>
      </w:r>
      <w:r>
        <w:rPr>
          <w:rFonts w:ascii="" w:hAnsi="" w:cs="" w:eastAsia=""/>
          <w:b w:val="false"/>
          <w:i w:val="false"/>
          <w:strike w:val="false"/>
          <w:color w:val="000000"/>
          <w:sz w:val="20"/>
          <w:u w:val="none"/>
        </w:rPr>
        <w:t>87-96,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Proceedings of The 4th International Conference on New Approaches in Education, </w:t>
      </w:r>
      <w:r>
        <w:rPr>
          <w:rFonts w:ascii="" w:hAnsi="" w:cs="" w:eastAsia=""/>
          <w:b w:val="false"/>
          <w:i w:val="false"/>
          <w:strike w:val="false"/>
          <w:color w:val="000000"/>
          <w:sz w:val="20"/>
          <w:u w:val="none"/>
        </w:rPr>
        <w:t>20-26,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2022: Official Conference Proceedings, </w:t>
      </w:r>
      <w:r>
        <w:rPr>
          <w:rFonts w:ascii="" w:hAnsi="" w:cs="" w:eastAsia=""/>
          <w:b w:val="false"/>
          <w:i w:val="false"/>
          <w:strike w:val="false"/>
          <w:color w:val="000000"/>
          <w:sz w:val="20"/>
          <w:u w:val="none"/>
        </w:rPr>
        <w:t>23-31,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留学生向けストレス対策セミナー:徳島大学での取り組み,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22-24,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Recruiting International Students and Internationalization Policies of Bulgarian Universities,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25-31,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Ryushun Kiyofuji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Campus Images: Implications from a Photo Exhibition,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32-37,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徳島大学GRIP(第1期生・第2期生)の実践報告 ―新たな全学的なグローバル人材教育プログラム―,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1-10,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オンライン留学参加学生のグローバル・コンピテンシーの傾向分析, </w:t>
      </w:r>
      <w:r>
        <w:rPr>
          <w:rFonts w:ascii="" w:hAnsi="" w:cs="" w:eastAsia=""/>
          <w:b w:val="false"/>
          <w:i w:val="true"/>
          <w:strike w:val="false"/>
          <w:color w:val="000000"/>
          <w:sz w:val="20"/>
          <w:u w:val="none"/>
        </w:rPr>
        <w:t xml:space="preserve">2021年度徳島大学高等教育研究センター学修支援部門国際教育推進班紀要, </w:t>
      </w:r>
      <w:r>
        <w:rPr>
          <w:rFonts w:ascii="" w:hAnsi="" w:cs="" w:eastAsia=""/>
          <w:b w:val="false"/>
          <w:i w:val="false"/>
          <w:strike w:val="false"/>
          <w:color w:val="000000"/>
          <w:sz w:val="20"/>
          <w:u w:val="none"/>
        </w:rPr>
        <w:t>11-15,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大学間連携事業におけるオンデマンド型オンライン授業の質保証を目指した設計ガイドライン準拠確認シートの開発,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Thinkingを育成する学習支援システムの開発に関する研究 (博士論文紹介),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294-295,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ベトナムにおけるコロナの現状と課題, </w:t>
      </w:r>
      <w:r>
        <w:rPr>
          <w:rFonts w:ascii="" w:hAnsi="" w:cs="" w:eastAsia=""/>
          <w:b w:val="false"/>
          <w:i w:val="true"/>
          <w:strike w:val="false"/>
          <w:color w:val="000000"/>
          <w:sz w:val="20"/>
          <w:u w:val="none"/>
        </w:rPr>
        <w:t xml:space="preserve">公衆衛生情報,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DESIGNING A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13th International Conference on Education and New Learning Technologies, </w:t>
      </w:r>
      <w:r>
        <w:rPr>
          <w:rFonts w:ascii="" w:hAnsi="" w:cs="" w:eastAsia=""/>
          <w:b w:val="false"/>
          <w:i w:val="false"/>
          <w:strike w:val="false"/>
          <w:color w:val="000000"/>
          <w:sz w:val="20"/>
          <w:u w:val="none"/>
        </w:rPr>
        <w:t>9829-9833,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Method to Promote Creativity Based on Computational Thinking in a Classroom, </w:t>
      </w:r>
      <w:r>
        <w:rPr>
          <w:rFonts w:ascii="" w:hAnsi="" w:cs="" w:eastAsia=""/>
          <w:b w:val="false"/>
          <w:i w:val="true"/>
          <w:strike w:val="false"/>
          <w:color w:val="000000"/>
          <w:sz w:val="20"/>
          <w:u w:val="none"/>
        </w:rPr>
        <w:t xml:space="preserve">The 2021 European Alliance for Innovation International Conference on Social Science EAI-ICONESS 2021,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A Study on the Relationship between "Video Game Uses and Gratifications" and "Creative Attitudes" among University Students Majoring in Digital Game Development, </w:t>
      </w:r>
      <w:r>
        <w:rPr>
          <w:rFonts w:ascii="" w:hAnsi="" w:cs="" w:eastAsia=""/>
          <w:b w:val="false"/>
          <w:i w:val="true"/>
          <w:strike w:val="false"/>
          <w:color w:val="000000"/>
          <w:sz w:val="20"/>
          <w:u w:val="none"/>
        </w:rPr>
        <w:t xml:space="preserve">Replaying Japan 2021 The 9th International Japan Game Studies Conference,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Block-Based Programming Environment That Enables to Create Web Game Pages About Random Numbers, </w:t>
      </w:r>
      <w:r>
        <w:rPr>
          <w:rFonts w:ascii="" w:hAnsi="" w:cs="" w:eastAsia=""/>
          <w:b w:val="false"/>
          <w:i w:val="true"/>
          <w:strike w:val="false"/>
          <w:color w:val="000000"/>
          <w:sz w:val="20"/>
          <w:u w:val="none"/>
        </w:rPr>
        <w:t xml:space="preserve">Proc. of 2021 IEEE 10th Global Conference on Consumer Electronics (GCCE), </w:t>
      </w:r>
      <w:r>
        <w:rPr>
          <w:rFonts w:ascii="" w:hAnsi="" w:cs="" w:eastAsia=""/>
          <w:b w:val="false"/>
          <w:i w:val="false"/>
          <w:strike w:val="false"/>
          <w:color w:val="000000"/>
          <w:sz w:val="20"/>
          <w:u w:val="none"/>
        </w:rPr>
        <w:t xml:space="preserve">551-552,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Differences among Oneself and Others as Important Basic Skills in Global Citizenship Education through Development of Ability to Grasp Problems in Mathematics Education, </w:t>
      </w:r>
      <w:r>
        <w:rPr>
          <w:rFonts w:ascii="" w:hAnsi="" w:cs="" w:eastAsia=""/>
          <w:b w:val="false"/>
          <w:i w:val="true"/>
          <w:strike w:val="false"/>
          <w:color w:val="000000"/>
          <w:sz w:val="20"/>
          <w:u w:val="none"/>
        </w:rPr>
        <w:t xml:space="preserve">LearnT-SMArET with integration of thinking, life skills and moral values in line with Global Citizenship Education (GCED),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Malaysia,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Shimpei Nomura, Yoshifumi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The Relationship between the Preference of Game Genres, Creative Attitudes, and Creativity in Adolescents,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Block Programming Environment to Create Web Game Content Using HTML and JavaScript,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 Mahandran Govindaraj, Ryohei Miyadera, Poh Choo Lean, Khar Ng Thoe, </w:t>
      </w: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Enhancing thinking skills through technology-enhanced Active Learning approaches: Case exemplars in Mathematics education, </w:t>
      </w:r>
      <w:r>
        <w:rPr>
          <w:rFonts w:ascii="" w:hAnsi="" w:cs="" w:eastAsia=""/>
          <w:b w:val="false"/>
          <w:i w:val="true"/>
          <w:strike w:val="false"/>
          <w:color w:val="000000"/>
          <w:sz w:val="20"/>
          <w:u w:val="none"/>
        </w:rPr>
        <w:t xml:space="preserve">The 9th International Conference on Science and Mathematics in Education (CoSMEd2021),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14th annual International Conference of Education, Research and Innovation, </w:t>
      </w:r>
      <w:r>
        <w:rPr>
          <w:rFonts w:ascii="" w:hAnsi="" w:cs="" w:eastAsia=""/>
          <w:b w:val="false"/>
          <w:i w:val="false"/>
          <w:strike w:val="false"/>
          <w:color w:val="000000"/>
          <w:sz w:val="20"/>
          <w:u w:val="none"/>
        </w:rPr>
        <w:t xml:space="preserve">9759-9764,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(KAMC2021),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13th Asian Conference on Education (ACE2021),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(IICE2022),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4th International Conference on New Approaches in Education,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(ACL2022),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none"/>
        </w:rPr>
        <w:t xml:space="preserve">令和3年度全国大学入学者選抜研究連絡協議会大会(第16回) 招待研究会,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学校教育で創造性を育成するには? -問題変形作問を用いた方法の提案とその事例-, </w:t>
      </w:r>
      <w:r>
        <w:rPr>
          <w:rFonts w:ascii="" w:hAnsi="" w:cs="" w:eastAsia=""/>
          <w:b w:val="false"/>
          <w:i w:val="true"/>
          <w:strike w:val="false"/>
          <w:color w:val="000000"/>
          <w:sz w:val="20"/>
          <w:u w:val="none"/>
        </w:rPr>
        <w:t xml:space="preserve">徳島科学史研究会 2021年 第3回例会,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消費者教育におけるインフォグラフィックスを用いた学習活動の開発と実践, </w:t>
      </w:r>
      <w:r>
        <w:rPr>
          <w:rFonts w:ascii="" w:hAnsi="" w:cs="" w:eastAsia=""/>
          <w:b w:val="false"/>
          <w:i w:val="true"/>
          <w:strike w:val="false"/>
          <w:color w:val="000000"/>
          <w:sz w:val="20"/>
          <w:u w:val="none"/>
        </w:rPr>
        <w:t xml:space="preserve">日本家政学会第73回大会, </w:t>
      </w:r>
      <w:r>
        <w:rPr>
          <w:rFonts w:ascii="" w:hAnsi="" w:cs="" w:eastAsia=""/>
          <w:b w:val="false"/>
          <w:i w:val="false"/>
          <w:strike w:val="false"/>
          <w:color w:val="000000"/>
          <w:sz w:val="20"/>
          <w:u w:val="none"/>
        </w:rPr>
        <w:t>77,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インフォグラフィックスを用いた情報リテラシーのパフォーマンス評価の試み, </w:t>
      </w:r>
      <w:r>
        <w:rPr>
          <w:rFonts w:ascii="" w:hAnsi="" w:cs="" w:eastAsia=""/>
          <w:b w:val="false"/>
          <w:i w:val="true"/>
          <w:strike w:val="false"/>
          <w:color w:val="000000"/>
          <w:sz w:val="20"/>
          <w:u w:val="none"/>
        </w:rPr>
        <w:t xml:space="preserve">大学教育学会第43回大会, </w:t>
      </w:r>
      <w:r>
        <w:rPr>
          <w:rFonts w:ascii="" w:hAnsi="" w:cs="" w:eastAsia=""/>
          <w:b w:val="false"/>
          <w:i w:val="false"/>
          <w:strike w:val="false"/>
          <w:color w:val="000000"/>
          <w:sz w:val="20"/>
          <w:u w:val="none"/>
        </w:rPr>
        <w:t>80-81,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 </w:t>
      </w:r>
      <w:r>
        <w:rPr>
          <w:rFonts w:ascii="" w:hAnsi="" w:cs="" w:eastAsia=""/>
          <w:b w:val="false"/>
          <w:i w:val="true"/>
          <w:strike w:val="false"/>
          <w:color w:val="000000"/>
          <w:sz w:val="20"/>
          <w:u w:val="none"/>
        </w:rPr>
        <w:t xml:space="preserve">大学教育学会第43回大会発表要旨集録, </w:t>
      </w:r>
      <w:r>
        <w:rPr>
          <w:rFonts w:ascii="" w:hAnsi="" w:cs="" w:eastAsia=""/>
          <w:b w:val="false"/>
          <w:i w:val="false"/>
          <w:strike w:val="false"/>
          <w:color w:val="000000"/>
          <w:sz w:val="20"/>
          <w:u w:val="none"/>
        </w:rPr>
        <w:t>165-166,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NormalのFDセミナー開発, </w:t>
      </w:r>
      <w:r>
        <w:rPr>
          <w:rFonts w:ascii="" w:hAnsi="" w:cs="" w:eastAsia=""/>
          <w:b w:val="false"/>
          <w:i w:val="true"/>
          <w:strike w:val="false"/>
          <w:color w:val="000000"/>
          <w:sz w:val="20"/>
          <w:u w:val="none"/>
        </w:rPr>
        <w:t xml:space="preserve">SPODフォーラム2021オンデマンドセッション,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ゲーム開発を専門とする大学生のゲーム利用方法と幸福度の関連性に関する探索的検討,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萩倉 丈, 佐々木 雄司,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ゲーム要素を持つWebページ作成を可能とするブロックプログラミング環境の開発,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5-7,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オンライン留学の展開ー適切な評価と学内プログラムとの融合, </w:t>
      </w:r>
      <w:r>
        <w:rPr>
          <w:rFonts w:ascii="" w:hAnsi="" w:cs="" w:eastAsia=""/>
          <w:b w:val="false"/>
          <w:i w:val="true"/>
          <w:strike w:val="false"/>
          <w:color w:val="000000"/>
          <w:sz w:val="20"/>
          <w:u w:val="none"/>
        </w:rPr>
        <w:t xml:space="preserve">全国語学教育学会海外留学SIG Online Conference 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 </w:t>
      </w:r>
      <w:r>
        <w:rPr>
          <w:rFonts w:ascii="" w:hAnsi="" w:cs="" w:eastAsia=""/>
          <w:b w:val="false"/>
          <w:i w:val="false"/>
          <w:strike w:val="false"/>
          <w:color w:val="000000"/>
          <w:sz w:val="20"/>
          <w:u w:val="none"/>
        </w:rPr>
        <w:t xml:space="preserve">大学生のデジタルゲームにおける創造性尺度開発の試み, </w:t>
      </w:r>
      <w:r>
        <w:rPr>
          <w:rFonts w:ascii="" w:hAnsi="" w:cs="" w:eastAsia=""/>
          <w:b w:val="false"/>
          <w:i w:val="true"/>
          <w:strike w:val="false"/>
          <w:color w:val="000000"/>
          <w:sz w:val="20"/>
          <w:u w:val="none"/>
        </w:rPr>
        <w:t xml:space="preserve">日本デジタルゲーム学会 2021年夏季研究発表大会,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 </w:t>
      </w:r>
      <w:r>
        <w:rPr>
          <w:rFonts w:ascii="" w:hAnsi="" w:cs="" w:eastAsia=""/>
          <w:b w:val="false"/>
          <w:i w:val="false"/>
          <w:strike w:val="false"/>
          <w:color w:val="000000"/>
          <w:sz w:val="20"/>
          <w:u w:val="none"/>
        </w:rPr>
        <w:t xml:space="preserve">創造的態度とプログラミングに対する様々な意識との関連についての構造的把握, </w:t>
      </w:r>
      <w:r>
        <w:rPr>
          <w:rFonts w:ascii="" w:hAnsi="" w:cs="" w:eastAsia=""/>
          <w:b w:val="false"/>
          <w:i w:val="true"/>
          <w:strike w:val="false"/>
          <w:color w:val="000000"/>
          <w:sz w:val="20"/>
          <w:u w:val="none"/>
        </w:rPr>
        <w:t xml:space="preserve">国際ICT利用研究学会 第10回定期研究会,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大木目 信哉, 夏山 信哉,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EdTechを活用した授業実践とその成果, </w:t>
      </w:r>
      <w:r>
        <w:rPr>
          <w:rFonts w:ascii="" w:hAnsi="" w:cs="" w:eastAsia=""/>
          <w:b w:val="false"/>
          <w:i w:val="true"/>
          <w:strike w:val="false"/>
          <w:color w:val="000000"/>
          <w:sz w:val="20"/>
          <w:u w:val="none"/>
        </w:rPr>
        <w:t xml:space="preserve">第26回全国私立大学附属・併設中学校・高等学校教育研究集会報告集, </w:t>
      </w:r>
      <w:r>
        <w:rPr>
          <w:rFonts w:ascii="" w:hAnsi="" w:cs="" w:eastAsia=""/>
          <w:b w:val="false"/>
          <w:i w:val="false"/>
          <w:strike w:val="false"/>
          <w:color w:val="000000"/>
          <w:sz w:val="20"/>
          <w:u w:val="none"/>
        </w:rPr>
        <w:t>83-95,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小学校プログラミング教育における異校種間リモートペアプログラミングを取り入れた試行的授業実践に関する報告, </w:t>
      </w:r>
      <w:r>
        <w:rPr>
          <w:rFonts w:ascii="" w:hAnsi="" w:cs="" w:eastAsia=""/>
          <w:b w:val="false"/>
          <w:i w:val="true"/>
          <w:strike w:val="false"/>
          <w:color w:val="000000"/>
          <w:sz w:val="20"/>
          <w:u w:val="none"/>
        </w:rPr>
        <w:t xml:space="preserve">日本産業技術教育学会 2021年度技術分科会,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問題変形作問に着目したイノベーションの基礎力および個人内創造性を育成する方法の提案,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Senimars, </w:t>
      </w:r>
      <w:r>
        <w:rPr>
          <w:rFonts w:ascii="" w:hAnsi="" w:cs="" w:eastAsia=""/>
          <w:b w:val="false"/>
          <w:i w:val="true"/>
          <w:strike w:val="false"/>
          <w:color w:val="000000"/>
          <w:sz w:val="20"/>
          <w:u w:val="none"/>
        </w:rPr>
        <w:t xml:space="preserve">第17回大学教育カンファレンスin徳島 発表抄録集,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実践的な能力開発を考慮した新規授業の開設における創意工夫,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14-15,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山下 真美, 十亀 太雅 : </w:t>
      </w:r>
      <w:r>
        <w:rPr>
          <w:rFonts w:ascii="" w:hAnsi="" w:cs="" w:eastAsia=""/>
          <w:b w:val="false"/>
          <w:i w:val="false"/>
          <w:strike w:val="false"/>
          <w:color w:val="000000"/>
          <w:sz w:val="20"/>
          <w:u w:val="none"/>
        </w:rPr>
        <w:t xml:space="preserve">キャリア教育における自己理解に関連する意識調査結果の考察,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64-65,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教養教育科目における言語地図作成の試み, </w:t>
      </w:r>
      <w:r>
        <w:rPr>
          <w:rFonts w:ascii="" w:hAnsi="" w:cs="" w:eastAsia=""/>
          <w:b w:val="false"/>
          <w:i w:val="true"/>
          <w:strike w:val="false"/>
          <w:color w:val="000000"/>
          <w:sz w:val="20"/>
          <w:u w:val="none"/>
        </w:rPr>
        <w:t xml:space="preserve">第17回 大学教育カンファレンスin徳島発表抄録集, </w:t>
      </w:r>
      <w:r>
        <w:rPr>
          <w:rFonts w:ascii="" w:hAnsi="" w:cs="" w:eastAsia=""/>
          <w:b w:val="false"/>
          <w:i w:val="false"/>
          <w:strike w:val="false"/>
          <w:color w:val="000000"/>
          <w:sz w:val="20"/>
          <w:u w:val="none"/>
        </w:rPr>
        <w:t>54-55,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斎藤 享子,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シンガポールの大学とのPBL型国際共修ー地元企業と連携したオンラインによるグローバル教育実践,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42-43,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オンライン留学参加学生のグローバル·コンピテンシーの傾向分析ーBEVIを用いた測定結果に基づいて,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52-53,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No.-011, -011, </w:t>
      </w:r>
      <w:r>
        <w:rPr>
          <w:rFonts w:ascii="" w:hAnsi="" w:cs="" w:eastAsia=""/>
          <w:b w:val="false"/>
          <w:i w:val="false"/>
          <w:strike w:val="false"/>
          <w:color w:val="000000"/>
          <w:sz w:val="20"/>
          <w:u w:val="none"/>
        </w:rPr>
        <w:t>57-61,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No.-39, -39, </w:t>
      </w:r>
      <w:r>
        <w:rPr>
          <w:rFonts w:ascii="" w:hAnsi="" w:cs="" w:eastAsia=""/>
          <w:b w:val="false"/>
          <w:i w:val="false"/>
          <w:strike w:val="false"/>
          <w:color w:val="000000"/>
          <w:sz w:val="20"/>
          <w:u w:val="none"/>
        </w:rPr>
        <w:t>55-58,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大学生のガチャ課金動機とゲーム利用動機の関連性に関する探索的検討, </w:t>
      </w:r>
      <w:r>
        <w:rPr>
          <w:rFonts w:ascii="" w:hAnsi="" w:cs="" w:eastAsia=""/>
          <w:b w:val="false"/>
          <w:i w:val="true"/>
          <w:strike w:val="false"/>
          <w:color w:val="000000"/>
          <w:sz w:val="20"/>
          <w:u w:val="none"/>
        </w:rPr>
        <w:t xml:space="preserve">ゲーム学会「ゲームと教育」研究部会第15回研究会,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大学生のゲームリテラシーとゲームの利用動機との関連性, </w:t>
      </w:r>
      <w:r>
        <w:rPr>
          <w:rFonts w:ascii="" w:hAnsi="" w:cs="" w:eastAsia=""/>
          <w:b w:val="false"/>
          <w:i w:val="true"/>
          <w:strike w:val="false"/>
          <w:color w:val="000000"/>
          <w:sz w:val="20"/>
          <w:u w:val="none"/>
        </w:rPr>
        <w:t xml:space="preserve">日本デジタルゲーム学会 第12回年次大会 (査読付き特選トラック),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11-14,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大学生のオンライン授業の参加頻度と授業満足度の関連性, </w:t>
      </w:r>
      <w:r>
        <w:rPr>
          <w:rFonts w:ascii="" w:hAnsi="" w:cs="" w:eastAsia=""/>
          <w:b w:val="false"/>
          <w:i w:val="true"/>
          <w:strike w:val="false"/>
          <w:color w:val="000000"/>
          <w:sz w:val="20"/>
          <w:u w:val="none"/>
        </w:rPr>
        <w:t xml:space="preserve">第28回大学教育研究フォーラム,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ゲームプレイ時間別に見た大学生のゲーム利用方法と幸福感の関連性, </w:t>
      </w:r>
      <w:r>
        <w:rPr>
          <w:rFonts w:ascii="" w:hAnsi="" w:cs="" w:eastAsia=""/>
          <w:b w:val="false"/>
          <w:i w:val="true"/>
          <w:strike w:val="false"/>
          <w:color w:val="000000"/>
          <w:sz w:val="20"/>
          <w:u w:val="none"/>
        </w:rPr>
        <w:t xml:space="preserve">ゲーム学会第20回全国大会講演発表予稿集,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大学生のガチャ課金動機とゲーム行動および幸福感との関連性, </w:t>
      </w:r>
      <w:r>
        <w:rPr>
          <w:rFonts w:ascii="" w:hAnsi="" w:cs="" w:eastAsia=""/>
          <w:b w:val="false"/>
          <w:i w:val="true"/>
          <w:strike w:val="false"/>
          <w:color w:val="000000"/>
          <w:sz w:val="20"/>
          <w:u w:val="none"/>
        </w:rPr>
        <w:t xml:space="preserve">ゲーム学会第20回全国大会,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日本版大学教育センター等(CTL)アセスメント基準の有効性と課題, </w:t>
      </w:r>
      <w:r>
        <w:rPr>
          <w:rFonts w:ascii="" w:hAnsi="" w:cs="" w:eastAsia=""/>
          <w:b w:val="false"/>
          <w:i w:val="true"/>
          <w:strike w:val="false"/>
          <w:color w:val="000000"/>
          <w:sz w:val="20"/>
          <w:u w:val="none"/>
        </w:rPr>
        <w:t xml:space="preserve">第28回大学教育研究フォーラム発表論文集, </w:t>
      </w:r>
      <w:r>
        <w:rPr>
          <w:rFonts w:ascii="" w:hAnsi="" w:cs="" w:eastAsia=""/>
          <w:b w:val="false"/>
          <w:i w:val="false"/>
          <w:strike w:val="false"/>
          <w:color w:val="000000"/>
          <w:sz w:val="20"/>
          <w:u w:val="none"/>
        </w:rPr>
        <w:t>68,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&lt;企画者セッション，企画者・話題提供者&gt;大学教育センター(CTL:Center for Teaching and Learning)等をいかに改善するか, </w:t>
      </w:r>
      <w:r>
        <w:rPr>
          <w:rFonts w:ascii="" w:hAnsi="" w:cs="" w:eastAsia=""/>
          <w:b w:val="false"/>
          <w:i w:val="true"/>
          <w:strike w:val="false"/>
          <w:color w:val="000000"/>
          <w:sz w:val="20"/>
          <w:u w:val="none"/>
        </w:rPr>
        <w:t xml:space="preserve">第28回大学教育研究フォーラム発表論文集, </w:t>
      </w:r>
      <w:r>
        <w:rPr>
          <w:rFonts w:ascii="" w:hAnsi="" w:cs="" w:eastAsia=""/>
          <w:b w:val="false"/>
          <w:i w:val="false"/>
          <w:strike w:val="false"/>
          <w:color w:val="000000"/>
          <w:sz w:val="20"/>
          <w:u w:val="none"/>
        </w:rPr>
        <w:t>170,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入試分析と追跡調査の支援システム,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とくぽんAI塾 2021,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令和3年度入試結果と今年の展望, </w:t>
      </w:r>
      <w:r>
        <w:rPr>
          <w:rFonts w:ascii="" w:hAnsi="" w:cs="" w:eastAsia=""/>
          <w:b w:val="false"/>
          <w:i w:val="true"/>
          <w:strike w:val="false"/>
          <w:color w:val="000000"/>
          <w:sz w:val="20"/>
          <w:u w:val="none"/>
        </w:rPr>
        <w:t xml:space="preserve">徳島大学 令和3年度入試結果報告会,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阿波っ子AI塾(連載 2021/4/13, 5/25, 9/14, 11/9, 2022/1/25, 6/14), </w:t>
      </w:r>
      <w:r>
        <w:rPr>
          <w:rFonts w:ascii="" w:hAnsi="" w:cs="" w:eastAsia=""/>
          <w:b w:val="false"/>
          <w:i w:val="true"/>
          <w:strike w:val="false"/>
          <w:color w:val="000000"/>
          <w:sz w:val="20"/>
          <w:u w:val="none"/>
        </w:rPr>
        <w:t xml:space="preserve">徳島新聞阿波っ子タイムズ,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T学部T学科の「コース別募集」開始にあたってーー入試分析と対策ーー, </w:t>
      </w:r>
      <w:r>
        <w:rPr>
          <w:rFonts w:ascii="" w:hAnsi="" w:cs="" w:eastAsia=""/>
          <w:b w:val="false"/>
          <w:i w:val="true"/>
          <w:strike w:val="false"/>
          <w:color w:val="000000"/>
          <w:sz w:val="20"/>
          <w:u w:val="none"/>
        </w:rPr>
        <w:t xml:space="preserve">T学部運営会議,入学試験委員会,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95-117,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病気とまじない:「ものもらい」の方言と民間治療法, 昭和堂, 京都市,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Thoe Khar Ng,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Talib Abdul Corrienna, Nomura Tairo, Teik Chew Ee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Rajendra : </w:t>
      </w:r>
      <w:r>
        <w:rPr>
          <w:rFonts w:ascii="" w:hAnsi="" w:cs="" w:eastAsia=""/>
          <w:b w:val="false"/>
          <w:i w:val="false"/>
          <w:strike w:val="false"/>
          <w:color w:val="000000"/>
          <w:sz w:val="20"/>
          <w:u w:val="none"/>
        </w:rPr>
        <w:t>(Chapter 21) Conserving environment using resources wisely with reduction of waste and pollution: exemplary initiatives for Education 4.0, Institute of Engineering and Technology (IET),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Peter Chew, Haydar Akca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Game based learning in education 4.0, PCET VENTURES,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2105013, 2022.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Analysis of Usage Statistics of Dialogue Systems by Visualization,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Dev-p001,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萩倉 丈, 佐々木 雄司, 末吉 克行, 森山 潤 : </w:t>
      </w:r>
      <w:r>
        <w:rPr>
          <w:rFonts w:ascii="" w:hAnsi="" w:cs="" w:eastAsia=""/>
          <w:b w:val="false"/>
          <w:i w:val="false"/>
          <w:strike w:val="false"/>
          <w:color w:val="000000"/>
          <w:sz w:val="20"/>
          <w:u w:val="none"/>
        </w:rPr>
        <w:t xml:space="preserve">ネットワークを利用した双方向性のあるコンテンツのプログラミングの実践を支援するブロック型HTML+JavaScript作成環境システムの開発, </w:t>
      </w:r>
      <w:r>
        <w:rPr>
          <w:rFonts w:ascii="" w:hAnsi="" w:cs="" w:eastAsia=""/>
          <w:b w:val="false"/>
          <w:i w:val="true"/>
          <w:strike w:val="false"/>
          <w:color w:val="000000"/>
          <w:sz w:val="20"/>
          <w:u w:val="none"/>
        </w:rPr>
        <w:t xml:space="preserve">日本産業技術教育学会論文誌, </w:t>
      </w:r>
      <w:r>
        <w:rPr>
          <w:rFonts w:ascii="" w:hAnsi="" w:cs="" w:eastAsia=""/>
          <w:b w:val="false"/>
          <w:i w:val="false"/>
          <w:strike w:val="false"/>
          <w:color w:val="000000"/>
          <w:sz w:val="20"/>
          <w:u w:val="none"/>
        </w:rPr>
        <w:t>inpress,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Pythonプログラミング用学習サイトのシステム設計・開発, </w:t>
      </w:r>
      <w:r>
        <w:rPr>
          <w:rFonts w:ascii="" w:hAnsi="" w:cs="" w:eastAsia=""/>
          <w:b w:val="false"/>
          <w:i w:val="true"/>
          <w:strike w:val="false"/>
          <w:color w:val="000000"/>
          <w:sz w:val="20"/>
          <w:u w:val="none"/>
        </w:rPr>
        <w:t xml:space="preserve">国際ICT利用研究学会論文誌,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Nhien Thi Nguyen, Binh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Students' Perceived Well-Being and Online Preference: Evidence from Two Universities in Vietnam during COVID-19,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12129, 2022.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デジタルゲームが有する創造性尺度の開発と信頼性・妥当性の検討,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森山 潤 : </w:t>
      </w:r>
      <w:r>
        <w:rPr>
          <w:rFonts w:ascii="" w:hAnsi="" w:cs="" w:eastAsia=""/>
          <w:b w:val="false"/>
          <w:i w:val="false"/>
          <w:strike w:val="false"/>
          <w:color w:val="000000"/>
          <w:sz w:val="20"/>
          <w:u w:val="none"/>
        </w:rPr>
        <w:t xml:space="preserve">若者のデジタルゲームに対するイメージ尺度の開発と信頼性・妥当性の検討,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インフォグラフィックスを用いた課題の開発と実践 : 授業内容の理解と情報リテラシーの習得の統合的な達成を目指して,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61-65,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地方国立大学大学院の広報活動の検討―入試広報アンケートの分析から―,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264-270,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Ahmed Younus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2022: Official Conference Proceedings, </w:t>
      </w:r>
      <w:r>
        <w:rPr>
          <w:rFonts w:ascii="" w:hAnsi="" w:cs="" w:eastAsia=""/>
          <w:b w:val="false"/>
          <w:i w:val="false"/>
          <w:strike w:val="false"/>
          <w:color w:val="000000"/>
          <w:sz w:val="20"/>
          <w:u w:val="none"/>
        </w:rPr>
        <w:t>51-61,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2022 Official Conference Proceedings, </w:t>
      </w:r>
      <w:r>
        <w:rPr>
          <w:rFonts w:ascii="" w:hAnsi="" w:cs="" w:eastAsia=""/>
          <w:b w:val="false"/>
          <w:i w:val="false"/>
          <w:strike w:val="false"/>
          <w:color w:val="000000"/>
          <w:sz w:val="20"/>
          <w:u w:val="none"/>
        </w:rPr>
        <w:t>135-144,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single"/>
        </w:rPr>
        <w:t>Educational Alternatives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11-25,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発表抄録集, </w:t>
      </w:r>
      <w:r>
        <w:rPr>
          <w:rFonts w:ascii="" w:hAnsi="" w:cs="" w:eastAsia=""/>
          <w:b w:val="false"/>
          <w:i w:val="false"/>
          <w:strike w:val="false"/>
          <w:color w:val="000000"/>
          <w:sz w:val="20"/>
          <w:u w:val="none"/>
        </w:rPr>
        <w:t>32-33,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2022 Official Conference Proceedings, </w:t>
      </w:r>
      <w:r>
        <w:rPr>
          <w:rFonts w:ascii="" w:hAnsi="" w:cs="" w:eastAsia=""/>
          <w:b w:val="false"/>
          <w:i w:val="false"/>
          <w:strike w:val="false"/>
          <w:color w:val="000000"/>
          <w:sz w:val="20"/>
          <w:u w:val="none"/>
        </w:rPr>
        <w:t>601-613,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マリノヴァ カーテャ, ヴァシレヴァ マグダレナ, ミネヴァ ミリッツァ : </w:t>
      </w:r>
      <w:r>
        <w:rPr>
          <w:rFonts w:ascii="" w:hAnsi="" w:cs="" w:eastAsia=""/>
          <w:b w:val="false"/>
          <w:i w:val="false"/>
          <w:strike w:val="false"/>
          <w:color w:val="000000"/>
          <w:sz w:val="20"/>
          <w:u w:val="none"/>
        </w:rPr>
        <w:t xml:space="preserve">日本とブルガリアの学術交流の可能性を探る,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1-11,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Huy Quang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Revisiting the Approaches for Exploring Students Drive in Japanese Studies,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19-24,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Partnership at Tokushima University: The Vital Role of Academic Agreements,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12-18,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2023 Official Conference Proceedings, </w:t>
      </w:r>
      <w:r>
        <w:rPr>
          <w:rFonts w:ascii="" w:hAnsi="" w:cs="" w:eastAsia=""/>
          <w:b w:val="false"/>
          <w:i w:val="false"/>
          <w:strike w:val="false"/>
          <w:color w:val="000000"/>
          <w:sz w:val="20"/>
          <w:u w:val="none"/>
        </w:rPr>
        <w:t>241-247,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参考情報の発信効果を高めるための対話システムに関する研究(博士論文紹介),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これからのFDを支える大学教育学習センターの開発⑦徳島大学高等教育研究センター教育改革推進部門の特徴と課題,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Vol.540, </w:t>
      </w:r>
      <w:r>
        <w:rPr>
          <w:rFonts w:ascii="" w:hAnsi="" w:cs="" w:eastAsia=""/>
          <w:b w:val="false"/>
          <w:i w:val="false"/>
          <w:strike w:val="false"/>
          <w:color w:val="000000"/>
          <w:sz w:val="20"/>
          <w:u w:val="none"/>
        </w:rPr>
        <w:t>30-31,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Kimikazu SUGIMORI, Takero NISHINO, Yoshikazu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POD CTL Matrix for CTL in Japan, </w:t>
      </w:r>
      <w:r>
        <w:rPr>
          <w:rFonts w:ascii="" w:hAnsi="" w:cs="" w:eastAsia=""/>
          <w:b w:val="false"/>
          <w:i w:val="true"/>
          <w:strike w:val="false"/>
          <w:color w:val="000000"/>
          <w:sz w:val="20"/>
          <w:u w:val="none"/>
        </w:rPr>
        <w:t xml:space="preserve">ICED (The International Consortium for Educational Development) 2022 Conference,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Ahmed Younus Khan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(ACAS2022),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International Conference Languages, Cultures, Communication, </w:t>
      </w:r>
      <w:r>
        <w:rPr>
          <w:rFonts w:ascii="" w:hAnsi="" w:cs="" w:eastAsia=""/>
          <w:b w:val="false"/>
          <w:i w:val="false"/>
          <w:strike w:val="false"/>
          <w:color w:val="000000"/>
          <w:sz w:val="20"/>
          <w:u w:val="none"/>
        </w:rPr>
        <w:t>Veliko Tarnovo (Bulgaria),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of the Relationship between Computational Thinking and Creative Attitudes among University Students, </w:t>
      </w:r>
      <w:r>
        <w:rPr>
          <w:rFonts w:ascii="" w:hAnsi="" w:cs="" w:eastAsia=""/>
          <w:b w:val="false"/>
          <w:i w:val="true"/>
          <w:strike w:val="false"/>
          <w:color w:val="000000"/>
          <w:sz w:val="20"/>
          <w:u w:val="none"/>
        </w:rPr>
        <w:t xml:space="preserve">The 6th APSCE International Conference on Computational Thinking and STEM Education 2022 (CTE-STEM 2022), </w:t>
      </w:r>
      <w:r>
        <w:rPr>
          <w:rFonts w:ascii="" w:hAnsi="" w:cs="" w:eastAsia=""/>
          <w:b w:val="false"/>
          <w:i w:val="false"/>
          <w:strike w:val="false"/>
          <w:color w:val="000000"/>
          <w:sz w:val="20"/>
          <w:u w:val="none"/>
        </w:rPr>
        <w:t>Delft, the Netherlands,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(PCE2022),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Jun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 Study on the Relationship between Motivation for Gaming and Creativity in Students who Major in Video Games Development or Design, </w:t>
      </w:r>
      <w:r>
        <w:rPr>
          <w:rFonts w:ascii="" w:hAnsi="" w:cs="" w:eastAsia=""/>
          <w:b w:val="false"/>
          <w:i w:val="true"/>
          <w:strike w:val="false"/>
          <w:color w:val="000000"/>
          <w:sz w:val="20"/>
          <w:u w:val="none"/>
        </w:rPr>
        <w:t xml:space="preserve">The 14th Digital Games Research Association Conference (DiGRA2022) :Track of Accepted for DiGRA 2020 Tampere, </w:t>
      </w:r>
      <w:r>
        <w:rPr>
          <w:rFonts w:ascii="" w:hAnsi="" w:cs="" w:eastAsia=""/>
          <w:b w:val="false"/>
          <w:i w:val="false"/>
          <w:strike w:val="false"/>
          <w:color w:val="000000"/>
          <w:sz w:val="20"/>
          <w:u w:val="none"/>
        </w:rPr>
        <w:t>Krakow, Poland,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none"/>
        </w:rPr>
        <w:t xml:space="preserve">13th International Conference on Education, Research and Development, </w:t>
      </w:r>
      <w:r>
        <w:rPr>
          <w:rFonts w:ascii="" w:hAnsi="" w:cs="" w:eastAsia=""/>
          <w:b w:val="false"/>
          <w:i w:val="false"/>
          <w:strike w:val="false"/>
          <w:color w:val="000000"/>
          <w:sz w:val="20"/>
          <w:u w:val="none"/>
        </w:rPr>
        <w:t>Burgas (Bulgaria),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Making Humor by Nori-Tsukkomi, </w:t>
      </w:r>
      <w:r>
        <w:rPr>
          <w:rFonts w:ascii="" w:hAnsi="" w:cs="" w:eastAsia=""/>
          <w:b w:val="false"/>
          <w:i w:val="true"/>
          <w:strike w:val="false"/>
          <w:color w:val="000000"/>
          <w:sz w:val="20"/>
          <w:u w:val="none"/>
        </w:rPr>
        <w:t xml:space="preserve">Proc. of 2022 IEEE 11th Global Conference on Consumer Electronics (GCCE), </w:t>
      </w:r>
      <w:r>
        <w:rPr>
          <w:rFonts w:ascii="" w:hAnsi="" w:cs="" w:eastAsia=""/>
          <w:b w:val="false"/>
          <w:i w:val="false"/>
          <w:strike w:val="false"/>
          <w:color w:val="000000"/>
          <w:sz w:val="20"/>
          <w:u w:val="none"/>
        </w:rPr>
        <w:t>865-866, Online,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15th annual International Conference of Education, Research and Innovation, </w:t>
      </w:r>
      <w:r>
        <w:rPr>
          <w:rFonts w:ascii="" w:hAnsi="" w:cs="" w:eastAsia=""/>
          <w:b w:val="false"/>
          <w:i w:val="false"/>
          <w:strike w:val="false"/>
          <w:color w:val="000000"/>
          <w:sz w:val="20"/>
          <w:u w:val="none"/>
        </w:rPr>
        <w:t xml:space="preserve">8361-8366,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Govindaraj a/l Mahandran, Miyadera Ryohei, Ng Thoe Khar, Yunianto Wahid, Ng Hang Jing, Chew Peter, Retnowati Endah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Choo Lean Poh : </w:t>
      </w:r>
      <w:r>
        <w:rPr>
          <w:rFonts w:ascii="" w:hAnsi="" w:cs="" w:eastAsia=""/>
          <w:b w:val="false"/>
          <w:i w:val="false"/>
          <w:strike w:val="false"/>
          <w:color w:val="000000"/>
          <w:sz w:val="20"/>
          <w:u w:val="none"/>
        </w:rPr>
        <w:t xml:space="preserve">Case Examplars in Digitally Transformed Mathematics with Suggested Research,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Developing Programming Education Using Mathematical Puzzles and Games to Enhance Students Creative Attitudes,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a Mahandran, Govindaraj l, Miyadera Ryohei, Thoe Khar Ng, Retnowati Endah, Hang Jing Ng, Lean Poh Choo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Case Examplers in Digitally Transformed Mathematics with Suggested Research,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true"/>
          <w:i w:val="false"/>
          <w:strike w:val="false"/>
          <w:color w:val="000000"/>
          <w:sz w:val="20"/>
          <w:u w:val="none"/>
        </w:rPr>
        <w:t xml:space="preserve">Vol.2954,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020007, Penang, Malaysia,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Rajendra Kumar, Aman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Cellular and Ad Hoc Relay System A Performance Analysis,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true"/>
          <w:i w:val="false"/>
          <w:strike w:val="false"/>
          <w:color w:val="000000"/>
          <w:sz w:val="20"/>
          <w:u w:val="none"/>
        </w:rPr>
        <w:t xml:space="preserve">Vol.2954,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020015, Penang, Malaysia,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to Make Humor by Tatoe-Tsukkomi, </w:t>
      </w:r>
      <w:r>
        <w:rPr>
          <w:rFonts w:ascii="" w:hAnsi="" w:cs="" w:eastAsia=""/>
          <w:b w:val="false"/>
          <w:i w:val="true"/>
          <w:strike w:val="false"/>
          <w:color w:val="000000"/>
          <w:sz w:val="20"/>
          <w:u w:val="none"/>
        </w:rPr>
        <w:t xml:space="preserve">Proc. of 2022 Tenth International Symposium on Computing and Networking Workshops (CANDARW), </w:t>
      </w:r>
      <w:r>
        <w:rPr>
          <w:rFonts w:ascii="" w:hAnsi="" w:cs="" w:eastAsia=""/>
          <w:b w:val="false"/>
          <w:i w:val="false"/>
          <w:strike w:val="false"/>
          <w:color w:val="000000"/>
          <w:sz w:val="20"/>
          <w:u w:val="none"/>
        </w:rPr>
        <w:t>147-150, Online,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Verifying Knowledge about Japanese Culture of Foreign Students in class: A Case Study, </w:t>
      </w:r>
      <w:r>
        <w:rPr>
          <w:rFonts w:ascii="" w:hAnsi="" w:cs="" w:eastAsia=""/>
          <w:b w:val="false"/>
          <w:i w:val="true"/>
          <w:strike w:val="false"/>
          <w:color w:val="000000"/>
          <w:sz w:val="20"/>
          <w:u w:val="none"/>
        </w:rPr>
        <w:t xml:space="preserve">International Conference Cultures and Religions in the Balkans, the Mediterranean and the East, </w:t>
      </w:r>
      <w:r>
        <w:rPr>
          <w:rFonts w:ascii="" w:hAnsi="" w:cs="" w:eastAsia=""/>
          <w:b w:val="false"/>
          <w:i w:val="false"/>
          <w:strike w:val="false"/>
          <w:color w:val="000000"/>
          <w:sz w:val="20"/>
          <w:u w:val="none"/>
        </w:rPr>
        <w:t>Veliko Tarnovo (Bulgaria),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(ACE2022),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of a small-c creativity cultivation method with modified problem-posing for use in computer studies education,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Tomoya Oka,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Aya Motozawa,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Fujihara : </w:t>
      </w:r>
      <w:r>
        <w:rPr>
          <w:rFonts w:ascii="" w:hAnsi="" w:cs="" w:eastAsia=""/>
          <w:b w:val="false"/>
          <w:i w:val="false"/>
          <w:strike w:val="false"/>
          <w:color w:val="000000"/>
          <w:sz w:val="20"/>
          <w:u w:val="none"/>
        </w:rPr>
        <w:t xml:space="preserve">Fostering Basic AI Literary through AI Developing Experience in a Japanese Elementary School,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Aya Motozawa,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that Promote and Hinder AI Use in Japanese Classrooms,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Understanding the Problem Structure Using Modified Problem-Posing in Mathematics Classrooms, </w:t>
      </w:r>
      <w:r>
        <w:rPr>
          <w:rFonts w:ascii="" w:hAnsi="" w:cs="" w:eastAsia=""/>
          <w:b w:val="false"/>
          <w:i w:val="true"/>
          <w:strike w:val="false"/>
          <w:color w:val="000000"/>
          <w:sz w:val="20"/>
          <w:u w:val="none"/>
        </w:rPr>
        <w:t xml:space="preserve">The 27th Asian Technology Conference in Mathematics (ATCM 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(IICE2023),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false"/>
          <w:i w:val="false"/>
          <w:strike w:val="false"/>
          <w:color w:val="000000"/>
          <w:sz w:val="20"/>
          <w:u w:val="none"/>
        </w:rPr>
        <w:t xml:space="preserve">8497-8502,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メタ認知尺度を用いた大学生の主体的な学びの評価の検討, </w:t>
      </w:r>
      <w:r>
        <w:rPr>
          <w:rFonts w:ascii="" w:hAnsi="" w:cs="" w:eastAsia=""/>
          <w:b w:val="false"/>
          <w:i w:val="true"/>
          <w:strike w:val="false"/>
          <w:color w:val="000000"/>
          <w:sz w:val="20"/>
          <w:u w:val="none"/>
        </w:rPr>
        <w:t xml:space="preserve">大学教育学会第44回大会発表要旨集録, </w:t>
      </w:r>
      <w:r>
        <w:rPr>
          <w:rFonts w:ascii="" w:hAnsi="" w:cs="" w:eastAsia=""/>
          <w:b w:val="false"/>
          <w:i w:val="false"/>
          <w:strike w:val="false"/>
          <w:color w:val="000000"/>
          <w:sz w:val="20"/>
          <w:u w:val="none"/>
        </w:rPr>
        <w:t>146-147,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昌克,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技術イノベーションに着目した教員養成課程におけるプログラミング教育の授業実践, </w:t>
      </w:r>
      <w:r>
        <w:rPr>
          <w:rFonts w:ascii="" w:hAnsi="" w:cs="" w:eastAsia=""/>
          <w:b w:val="false"/>
          <w:i w:val="true"/>
          <w:strike w:val="false"/>
          <w:color w:val="000000"/>
          <w:sz w:val="20"/>
          <w:u w:val="none"/>
        </w:rPr>
        <w:t xml:space="preserve">日本産業技術教育学会 第65回全国大会,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学生の学習成果に関する自己評価と教員評価の比較,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気軽に参加できるオンラインFDの開発とその成果,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変容社会における自己探究とスキル開発の工夫と考察, </w:t>
      </w:r>
      <w:r>
        <w:rPr>
          <w:rFonts w:ascii="" w:hAnsi="" w:cs="" w:eastAsia=""/>
          <w:b w:val="false"/>
          <w:i w:val="true"/>
          <w:strike w:val="false"/>
          <w:color w:val="000000"/>
          <w:sz w:val="20"/>
          <w:u w:val="none"/>
        </w:rPr>
        <w:t xml:space="preserve">SPODフォーラム2022 ポスターセッション(抄録集等なし),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大学生のゲームプレイ時間別に見たゲームの利用方法と幸福感の関連性についての構造的把握, </w:t>
      </w:r>
      <w:r>
        <w:rPr>
          <w:rFonts w:ascii="" w:hAnsi="" w:cs="" w:eastAsia=""/>
          <w:b w:val="false"/>
          <w:i w:val="true"/>
          <w:strike w:val="false"/>
          <w:color w:val="000000"/>
          <w:sz w:val="20"/>
          <w:u w:val="none"/>
        </w:rPr>
        <w:t xml:space="preserve">日本デジタルゲーム学会 2022年夏季研究発表大会,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高校生のメタ認知の推移に関する調査について, </w:t>
      </w:r>
      <w:r>
        <w:rPr>
          <w:rFonts w:ascii="" w:hAnsi="" w:cs="" w:eastAsia=""/>
          <w:b w:val="false"/>
          <w:i w:val="true"/>
          <w:strike w:val="false"/>
          <w:color w:val="000000"/>
          <w:sz w:val="20"/>
          <w:u w:val="none"/>
        </w:rPr>
        <w:t xml:space="preserve">日本教育工学会 2022年秋季全国大会講演論文集, </w:t>
      </w:r>
      <w:r>
        <w:rPr>
          <w:rFonts w:ascii="" w:hAnsi="" w:cs="" w:eastAsia=""/>
          <w:b w:val="false"/>
          <w:i w:val="false"/>
          <w:strike w:val="false"/>
          <w:color w:val="000000"/>
          <w:sz w:val="20"/>
          <w:u w:val="none"/>
        </w:rPr>
        <w:t>257-258,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大学生のゲーム利用動機とガチャ課金動機の関連性に関する検討,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Python競技プログラミングサイトの開発 ∼レーシングゲーム方式の導入∼,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敏浩, 高見 友幸,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ファンタジー世界における魔法現象を対象とする教育実践の設計,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Jokes for Illustrating Intercultural Differences in a Language Class: A Case Report, </w:t>
      </w:r>
      <w:r>
        <w:rPr>
          <w:rFonts w:ascii="" w:hAnsi="" w:cs="" w:eastAsia=""/>
          <w:b w:val="false"/>
          <w:i w:val="true"/>
          <w:strike w:val="false"/>
          <w:color w:val="000000"/>
          <w:sz w:val="20"/>
          <w:u w:val="none"/>
        </w:rPr>
        <w:t xml:space="preserve">SIETAR Japan 37th Annual Conference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岩佐 美香, 川﨑 裕美,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植田 陽子 : </w:t>
      </w:r>
      <w:r>
        <w:rPr>
          <w:rFonts w:ascii="" w:hAnsi="" w:cs="" w:eastAsia=""/>
          <w:b w:val="false"/>
          <w:i w:val="false"/>
          <w:strike w:val="false"/>
          <w:color w:val="000000"/>
          <w:sz w:val="20"/>
          <w:u w:val="none"/>
        </w:rPr>
        <w:t xml:space="preserve">地域の学校に勤務する看護師のケアに関する知識と実践力, </w:t>
      </w:r>
      <w:r>
        <w:rPr>
          <w:rFonts w:ascii="" w:hAnsi="" w:cs="" w:eastAsia=""/>
          <w:b w:val="false"/>
          <w:i w:val="true"/>
          <w:strike w:val="false"/>
          <w:color w:val="000000"/>
          <w:sz w:val="20"/>
          <w:u w:val="none"/>
        </w:rPr>
        <w:t xml:space="preserve">第42回日本看護科学学会学術集会,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Interest to the Concept of Global Health as a Part of the Medical English Education,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小学校プログラミング教育における異校種間リモートペアプログラミングを取り入れた授業実践の改善に関する報告, </w:t>
      </w:r>
      <w:r>
        <w:rPr>
          <w:rFonts w:ascii="" w:hAnsi="" w:cs="" w:eastAsia=""/>
          <w:b w:val="false"/>
          <w:i w:val="true"/>
          <w:strike w:val="false"/>
          <w:color w:val="000000"/>
          <w:sz w:val="20"/>
          <w:u w:val="none"/>
        </w:rPr>
        <w:t xml:space="preserve">日本産業技術教育学会 近畿支部 第39回研究発表会,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徳島大学における入試広報の検討-入試広報アンケート分析から-,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仲村 真樹, 吉原 祥, 桐畑 尚真, 中島 由衣, </w:t>
      </w:r>
      <w:r>
        <w:rPr>
          <w:rFonts w:ascii="" w:hAnsi="" w:cs="" w:eastAsia=""/>
          <w:b w:val="true"/>
          <w:i w:val="false"/>
          <w:strike w:val="false"/>
          <w:color w:val="000000"/>
          <w:sz w:val="20"/>
          <w:u w:val="single"/>
        </w:rPr>
        <w:t>佐藤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Spaceの存在意義,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16-17,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杉田 郁代,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高畑 貴志, 蝶 慎一 : </w:t>
      </w:r>
      <w:r>
        <w:rPr>
          <w:rFonts w:ascii="" w:hAnsi="" w:cs="" w:eastAsia=""/>
          <w:b w:val="false"/>
          <w:i w:val="false"/>
          <w:strike w:val="false"/>
          <w:color w:val="000000"/>
          <w:sz w:val="20"/>
          <w:u w:val="none"/>
        </w:rPr>
        <w:t xml:space="preserve">SPOD-FDマップ作成までのプロセスとその成果,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46-47,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大学生の深い学びにおける メタ認知について,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12-13,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克一郎,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前田 隼輝, 博多 温輝, 岡崎 優太 : </w:t>
      </w:r>
      <w:r>
        <w:rPr>
          <w:rFonts w:ascii="" w:hAnsi="" w:cs="" w:eastAsia=""/>
          <w:b w:val="false"/>
          <w:i w:val="false"/>
          <w:strike w:val="false"/>
          <w:color w:val="000000"/>
          <w:sz w:val="20"/>
          <w:u w:val="none"/>
        </w:rPr>
        <w:t xml:space="preserve">COVID-19 の影響下での学生のイノベーションプラザにおける 機器ライセンス取得状況の変化と今後の取り組み,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52-53,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松山 晃大, 榎本 賢太郎,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学生プロジェクト運営でプロジェクトを活発化させるために 有効であった手法の結果とその考察,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44-45,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ガチャ課金動機とゲーム利用方法から見たゲームの適切な利用に関する基礎的検討, </w:t>
      </w:r>
      <w:r>
        <w:rPr>
          <w:rFonts w:ascii="" w:hAnsi="" w:cs="" w:eastAsia=""/>
          <w:b w:val="false"/>
          <w:i w:val="true"/>
          <w:strike w:val="false"/>
          <w:color w:val="000000"/>
          <w:sz w:val="20"/>
          <w:u w:val="none"/>
        </w:rPr>
        <w:t xml:space="preserve">第18回大学教育カンファレンス in 徳島,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多様な社会人と実践的に学ぶリベラルアーツ教育の効果検証, </w:t>
      </w:r>
      <w:r>
        <w:rPr>
          <w:rFonts w:ascii="" w:hAnsi="" w:cs="" w:eastAsia=""/>
          <w:b w:val="false"/>
          <w:i w:val="true"/>
          <w:strike w:val="false"/>
          <w:color w:val="000000"/>
          <w:sz w:val="20"/>
          <w:u w:val="none"/>
        </w:rPr>
        <w:t xml:space="preserve">令和4年度全学FD推進プログラム 第18回大学教育カンファレンスin徳島 発表抄録集, </w:t>
      </w:r>
      <w:r>
        <w:rPr>
          <w:rFonts w:ascii="" w:hAnsi="" w:cs="" w:eastAsia=""/>
          <w:b w:val="false"/>
          <w:i w:val="false"/>
          <w:strike w:val="false"/>
          <w:color w:val="000000"/>
          <w:sz w:val="20"/>
          <w:u w:val="none"/>
        </w:rPr>
        <w:t>28-29,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四国地方言語地図にみる「彼岸花」の方言分布, </w:t>
      </w:r>
      <w:r>
        <w:rPr>
          <w:rFonts w:ascii="" w:hAnsi="" w:cs="" w:eastAsia=""/>
          <w:b w:val="false"/>
          <w:i w:val="true"/>
          <w:strike w:val="false"/>
          <w:color w:val="000000"/>
          <w:sz w:val="20"/>
          <w:u w:val="none"/>
        </w:rPr>
        <w:t xml:space="preserve">国立国語研究所空間接続プロジェクト公開研究会,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日本版CTLアセスメント基準を用いたCTL設立・改善の事例研究, </w:t>
      </w:r>
      <w:r>
        <w:rPr>
          <w:rFonts w:ascii="" w:hAnsi="" w:cs="" w:eastAsia=""/>
          <w:b w:val="false"/>
          <w:i w:val="true"/>
          <w:strike w:val="false"/>
          <w:color w:val="000000"/>
          <w:sz w:val="20"/>
          <w:u w:val="none"/>
        </w:rPr>
        <w:t xml:space="preserve">第29回大学教育研究フォーラム発表論文集, </w:t>
      </w:r>
      <w:r>
        <w:rPr>
          <w:rFonts w:ascii="" w:hAnsi="" w:cs="" w:eastAsia=""/>
          <w:b w:val="false"/>
          <w:i w:val="false"/>
          <w:strike w:val="false"/>
          <w:color w:val="000000"/>
          <w:sz w:val="20"/>
          <w:u w:val="none"/>
        </w:rPr>
        <w:t>50,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一般選抜における入学辞退率改善の取り組み, </w:t>
      </w:r>
      <w:r>
        <w:rPr>
          <w:rFonts w:ascii="" w:hAnsi="" w:cs="" w:eastAsia=""/>
          <w:b w:val="false"/>
          <w:i w:val="true"/>
          <w:strike w:val="false"/>
          <w:color w:val="000000"/>
          <w:sz w:val="20"/>
          <w:u w:val="none"/>
        </w:rPr>
        <w:t xml:space="preserve">一般社団法人大学アドミッション専門職協会.令和4年度第1回研修会,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T学部の令和4年度入試を振り返る【一般選抜】,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令和4年度入試結果と今年の展望, </w:t>
      </w:r>
      <w:r>
        <w:rPr>
          <w:rFonts w:ascii="" w:hAnsi="" w:cs="" w:eastAsia=""/>
          <w:b w:val="false"/>
          <w:i w:val="true"/>
          <w:strike w:val="false"/>
          <w:color w:val="000000"/>
          <w:sz w:val="20"/>
          <w:u w:val="none"/>
        </w:rPr>
        <w:t xml:space="preserve">徳島大学 令和4年度入試結果報告会,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対話システムとユーザ間の親和な関係形成, </w:t>
      </w:r>
      <w:r>
        <w:rPr>
          <w:rFonts w:ascii="" w:hAnsi="" w:cs="" w:eastAsia=""/>
          <w:b w:val="false"/>
          <w:i w:val="true"/>
          <w:strike w:val="false"/>
          <w:color w:val="000000"/>
          <w:sz w:val="20"/>
          <w:u w:val="none"/>
        </w:rPr>
        <w:t xml:space="preserve">デザイン型AI教育研究センター 第17回月例AI研究勉強会(MAIRS),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対話を通したユーモア生成, </w:t>
      </w:r>
      <w:r>
        <w:rPr>
          <w:rFonts w:ascii="" w:hAnsi="" w:cs="" w:eastAsia=""/>
          <w:b w:val="false"/>
          <w:i w:val="true"/>
          <w:strike w:val="false"/>
          <w:color w:val="000000"/>
          <w:sz w:val="20"/>
          <w:u w:val="none"/>
        </w:rPr>
        <w:t xml:space="preserve">第8回四国オープンイノベーションワークショップ ヒトとAIのいい関係 ∼地域におけるAI・IoTの社会実装に向けて∼,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地方国公立大学の魅力ー徳島大学を例にしてー, </w:t>
      </w:r>
      <w:r>
        <w:rPr>
          <w:rFonts w:ascii="" w:hAnsi="" w:cs="" w:eastAsia=""/>
          <w:b w:val="false"/>
          <w:i w:val="true"/>
          <w:strike w:val="false"/>
          <w:color w:val="000000"/>
          <w:sz w:val="20"/>
          <w:u w:val="none"/>
        </w:rPr>
        <w:t xml:space="preserve">2022年度第4回洛彩ACT(京都府立洛西高等学校),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孫 立民 : </w:t>
      </w:r>
      <w:r>
        <w:rPr>
          <w:rFonts w:ascii="" w:hAnsi="" w:cs="" w:eastAsia=""/>
          <w:b w:val="false"/>
          <w:i w:val="false"/>
          <w:strike w:val="false"/>
          <w:color w:val="000000"/>
          <w:sz w:val="20"/>
          <w:u w:val="none"/>
        </w:rPr>
        <w:t xml:space="preserve">解説 音声言語地図の作成手順, </w:t>
      </w:r>
      <w:r>
        <w:rPr>
          <w:rFonts w:ascii="" w:hAnsi="" w:cs="" w:eastAsia=""/>
          <w:b w:val="false"/>
          <w:i w:val="true"/>
          <w:strike w:val="false"/>
          <w:color w:val="000000"/>
          <w:sz w:val="20"/>
          <w:u w:val="none"/>
        </w:rPr>
        <w:t xml:space="preserve">2022年度LAS科研年度末会合,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75-99,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Katya Marinova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Exploring Perceived Speaking Skills, Motives, and Communication Needs of Undergraduate Students Studying Japanese Language, </w:t>
      </w:r>
      <w:r>
        <w:rPr>
          <w:rFonts w:ascii="" w:hAnsi="" w:cs="" w:eastAsia=""/>
          <w:b w:val="false"/>
          <w:i w:val="true"/>
          <w:strike w:val="false"/>
          <w:color w:val="000000"/>
          <w:sz w:val="20"/>
          <w:u w:val="single"/>
        </w:rPr>
        <w:t>Education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1362-1377,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Recommendation-type Dialogue System Responding to Potential Requests in Consideration of Personal Attributes,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Trans-003,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No.13720,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2557, 2023.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大学の学生生活に関する情報収集を親和的に支援する対話システム,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Studia Philologica,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152-163, 2023.</w:t>
      </w:r>
    </w:p>
    <w:p>
      <w:pPr>
        <w:numPr>
          <w:numId w:val="12"/>
        </w:numPr>
        <w:autoSpaceDE w:val="off"/>
        <w:autoSpaceDN w:val="off"/>
        <w:spacing w:line="-240" w:lineRule="auto"/>
        <w:ind w:left="30"/>
      </w:pPr>
      <w:r>
        <w:rPr>
          <w:rFonts w:ascii="" w:hAnsi="" w:cs="" w:eastAsia=""/>
          <w:b w:val="true"/>
          <w:i w:val="false"/>
          <w:strike w:val="false"/>
          <w:color w:val="000000"/>
          <w:sz w:val="20"/>
          <w:u w:val="none"/>
        </w:rPr>
        <w:t>Nguyen Thi-Nhien, Tran Thi-Binh-Nguyen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diversity of black soldier flies in Vietnam based on DNA COI sequence, </w:t>
      </w:r>
      <w:r>
        <w:rPr>
          <w:rFonts w:ascii="" w:hAnsi="" w:cs="" w:eastAsia=""/>
          <w:b w:val="false"/>
          <w:i w:val="true"/>
          <w:strike w:val="false"/>
          <w:color w:val="000000"/>
          <w:sz w:val="20"/>
          <w:u w:val="single"/>
        </w:rPr>
        <w:t>Biodiversitas : Journal of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6727-6732,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広島・長崎「平和宣言」と「平和への誓い」に関する探索的研究, </w:t>
      </w:r>
      <w:r>
        <w:rPr>
          <w:rFonts w:ascii="" w:hAnsi="" w:cs="" w:eastAsia=""/>
          <w:b w:val="false"/>
          <w:i w:val="true"/>
          <w:strike w:val="false"/>
          <w:color w:val="000000"/>
          <w:sz w:val="20"/>
          <w:u w:val="single"/>
        </w:rPr>
        <w:t>計算国語学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188-203,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発話を受けた聞き手の端的な感想に基づく例えツッコミ文の生成,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371-382,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344-356,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竹中 喜一, 杉森 公一, 西野 毅朗,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日本の大学教育センター等の現状と課題,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入学者選抜業務を支援する分散評価システムの改善と運用 ―DX推進による業務の効率化に向けて―,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291-297,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Asian Conference on Arts &amp; Humanities 2023 Official Conference Proceedings,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The Asian Political and International Studies Association Annual Congress 2023 Official Conference Proceedings, </w:t>
      </w:r>
      <w:r>
        <w:rPr>
          <w:rFonts w:ascii="" w:hAnsi="" w:cs="" w:eastAsia=""/>
          <w:b w:val="false"/>
          <w:i w:val="false"/>
          <w:strike w:val="false"/>
          <w:color w:val="000000"/>
          <w:sz w:val="20"/>
          <w:u w:val="none"/>
        </w:rPr>
        <w:t>95-104,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2023 Official Conference Proceedings, </w:t>
      </w:r>
      <w:r>
        <w:rPr>
          <w:rFonts w:ascii="" w:hAnsi="" w:cs="" w:eastAsia=""/>
          <w:b w:val="false"/>
          <w:i w:val="false"/>
          <w:strike w:val="false"/>
          <w:color w:val="000000"/>
          <w:sz w:val="20"/>
          <w:u w:val="none"/>
        </w:rPr>
        <w:t>545-555,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第19回大学教育カンファレンスin徳島発表抄録集, </w:t>
      </w:r>
      <w:r>
        <w:rPr>
          <w:rFonts w:ascii="" w:hAnsi="" w:cs="" w:eastAsia=""/>
          <w:b w:val="false"/>
          <w:i w:val="false"/>
          <w:strike w:val="false"/>
          <w:color w:val="000000"/>
          <w:sz w:val="20"/>
          <w:u w:val="none"/>
        </w:rPr>
        <w:t>22-23,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Asian Conference on Education 2023 Official Conference Proceedings,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1065-1073,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消費者教育における論理的思考の育成に向けた課題と提言 : 批判的思考に関する課題からの一考察, </w:t>
      </w:r>
      <w:r>
        <w:rPr>
          <w:rFonts w:ascii="" w:hAnsi="" w:cs="" w:eastAsia=""/>
          <w:b w:val="false"/>
          <w:i w:val="true"/>
          <w:strike w:val="false"/>
          <w:color w:val="000000"/>
          <w:sz w:val="20"/>
          <w:u w:val="none"/>
        </w:rPr>
        <w:t xml:space="preserve">名古屋女子大学紀要,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57-70,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621-630,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Policies: Perspectives from the United States, Europe, China, and Japan,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Dat Tuan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Foreign Language Learning and Career Aspirations Among Nursing Undergraduates Enrolled in JLSP,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9-15,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文脈を考慮したノリツッコミ文の生成手法,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1025-1026,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for Casual and Continuous Word Learning,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1094-1096,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 Odori: The Popularity of a Japanese Traditional Dance Festival, </w:t>
      </w:r>
      <w:r>
        <w:rPr>
          <w:rFonts w:ascii="" w:hAnsi="" w:cs="" w:eastAsia=""/>
          <w:b w:val="false"/>
          <w:i w:val="true"/>
          <w:strike w:val="false"/>
          <w:color w:val="000000"/>
          <w:sz w:val="20"/>
          <w:u w:val="none"/>
        </w:rPr>
        <w:t xml:space="preserve">Societas Classica,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218-226,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大学入学者選抜の変更における2年前予告を考える(前編),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14th Asian Conference on Arts &amp; Humanities (ACAH2023),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on the Relationship between Computational Thinking and Motives for Gaming among University Students in Japan, </w:t>
      </w:r>
      <w:r>
        <w:rPr>
          <w:rFonts w:ascii="" w:hAnsi="" w:cs="" w:eastAsia=""/>
          <w:b w:val="false"/>
          <w:i w:val="true"/>
          <w:strike w:val="false"/>
          <w:color w:val="000000"/>
          <w:sz w:val="20"/>
          <w:u w:val="none"/>
        </w:rPr>
        <w:t xml:space="preserve">The 7th APSCE International Conference on Computational Thinking and STEM Education 2023 (CTE-STEM 2023),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Motivations Behind Learning Japanese Through Motivational Theories, </w:t>
      </w:r>
      <w:r>
        <w:rPr>
          <w:rFonts w:ascii="" w:hAnsi="" w:cs="" w:eastAsia=""/>
          <w:b w:val="false"/>
          <w:i w:val="true"/>
          <w:strike w:val="false"/>
          <w:color w:val="000000"/>
          <w:sz w:val="20"/>
          <w:u w:val="none"/>
        </w:rPr>
        <w:t xml:space="preserve">International Conference "Language, Culture and Communication", </w:t>
      </w:r>
      <w:r>
        <w:rPr>
          <w:rFonts w:ascii="" w:hAnsi="" w:cs="" w:eastAsia=""/>
          <w:b w:val="false"/>
          <w:i w:val="false"/>
          <w:strike w:val="false"/>
          <w:color w:val="000000"/>
          <w:sz w:val="20"/>
          <w:u w:val="none"/>
        </w:rPr>
        <w:t>Veliko Tarnovo (Bulgaria),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Relationship between Motives for Gaming and Dependence on Gacha Charges among University Students,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Okuno,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An Examination of Gender Differences in Happiness Perceived by Japanese University Students in Games,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Asian Political and International Studies Association Annual Congress (APISA2023), </w:t>
      </w:r>
      <w:r>
        <w:rPr>
          <w:rFonts w:ascii="" w:hAnsi="" w:cs="" w:eastAsia=""/>
          <w:b w:val="false"/>
          <w:i w:val="false"/>
          <w:strike w:val="false"/>
          <w:color w:val="000000"/>
          <w:sz w:val="20"/>
          <w:u w:val="none"/>
        </w:rPr>
        <w:t>Bali (Indonesia),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Peter Chew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for developing a learning material focusing on modified problem-posing using a probability game to promote understanding of the problem structure in basic engineering mathematics, </w:t>
      </w:r>
      <w:r>
        <w:rPr>
          <w:rFonts w:ascii="" w:hAnsi="" w:cs="" w:eastAsia=""/>
          <w:b w:val="false"/>
          <w:i w:val="true"/>
          <w:strike w:val="false"/>
          <w:color w:val="000000"/>
          <w:sz w:val="20"/>
          <w:u w:val="none"/>
        </w:rPr>
        <w:t xml:space="preserve">The 12th International Conference on Engineering Mathematics and Physics (Scheduled to be published in Scopus Journal),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(BCE2023),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Interest and Educational Gaps in AI and Robotics Applications in Healthcare: A Study of Undergraduate Healthcare Students in Vietnam,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15th Asian Conference on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Vietnamese Undergraduates towards Study and Work Abroad, </w:t>
      </w:r>
      <w:r>
        <w:rPr>
          <w:rFonts w:ascii="" w:hAnsi="" w:cs="" w:eastAsia=""/>
          <w:b w:val="false"/>
          <w:i w:val="true"/>
          <w:strike w:val="false"/>
          <w:color w:val="000000"/>
          <w:sz w:val="20"/>
          <w:u w:val="none"/>
        </w:rPr>
        <w:t xml:space="preserve">Veliko Tarnovo University - Faculty of Education 10th International Scientific Conference "Pedagogical Education Tradition and Modernity",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Learning History Storing Framework With Blockchain Technology for Against Multi Hazards,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Learning History Retention Framework Using Blockchain Infrastructure to Ensure Reliability of Learning Logs, </w:t>
      </w:r>
      <w:r>
        <w:rPr>
          <w:rFonts w:ascii="" w:hAnsi="" w:cs="" w:eastAsia=""/>
          <w:b w:val="false"/>
          <w:i w:val="true"/>
          <w:strike w:val="false"/>
          <w:color w:val="000000"/>
          <w:sz w:val="20"/>
          <w:u w:val="none"/>
        </w:rPr>
        <w:t xml:space="preserve">Proceedings of 7th International Conference on Intelligent Human Systems Integration,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248-254, Palermo,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(AGen2024),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大学生の深い学びの評価へのメタ認知尺度(MAI)の活用について, </w:t>
      </w:r>
      <w:r>
        <w:rPr>
          <w:rFonts w:ascii="" w:hAnsi="" w:cs="" w:eastAsia=""/>
          <w:b w:val="false"/>
          <w:i w:val="true"/>
          <w:strike w:val="false"/>
          <w:color w:val="000000"/>
          <w:sz w:val="20"/>
          <w:u w:val="none"/>
        </w:rPr>
        <w:t xml:space="preserve">大学教育学会第45回大会発表要旨集録, </w:t>
      </w:r>
      <w:r>
        <w:rPr>
          <w:rFonts w:ascii="" w:hAnsi="" w:cs="" w:eastAsia=""/>
          <w:b w:val="false"/>
          <w:i w:val="false"/>
          <w:strike w:val="false"/>
          <w:color w:val="000000"/>
          <w:sz w:val="20"/>
          <w:u w:val="none"/>
        </w:rPr>
        <w:t>172-173,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杉田 郁代,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村田 晋也 : </w:t>
      </w:r>
      <w:r>
        <w:rPr>
          <w:rFonts w:ascii="" w:hAnsi="" w:cs="" w:eastAsia=""/>
          <w:b w:val="false"/>
          <w:i w:val="false"/>
          <w:strike w:val="false"/>
          <w:color w:val="000000"/>
          <w:sz w:val="20"/>
          <w:u w:val="none"/>
        </w:rPr>
        <w:t xml:space="preserve">SPOD-FDにおける調査研究の取組と意義,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山崎 一惠 : </w:t>
      </w:r>
      <w:r>
        <w:rPr>
          <w:rFonts w:ascii="" w:hAnsi="" w:cs="" w:eastAsia=""/>
          <w:b w:val="false"/>
          <w:i w:val="false"/>
          <w:strike w:val="false"/>
          <w:color w:val="000000"/>
          <w:sz w:val="20"/>
          <w:u w:val="none"/>
        </w:rPr>
        <w:t xml:space="preserve">雇用主アンケートと卒業生アンケートにみる成果と課題,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徳島大学生の学習成果を規定する要因の探索的分析,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上月 翔太,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俣野 秀典, 小坂 有資, 蝶 慎一, 村田 晋也,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 </w:t>
      </w:r>
      <w:r>
        <w:rPr>
          <w:rFonts w:ascii="" w:hAnsi="" w:cs="" w:eastAsia=""/>
          <w:b w:val="false"/>
          <w:i w:val="false"/>
          <w:strike w:val="false"/>
          <w:color w:val="000000"/>
          <w:sz w:val="20"/>
          <w:u w:val="none"/>
        </w:rPr>
        <w:t xml:space="preserve">四国地方における大学間連携によるプレFDの可能性,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Study Abroad Attitudes of Students Majoring in Japanese Studies: Will They Go to Japan?, </w:t>
      </w:r>
      <w:r>
        <w:rPr>
          <w:rFonts w:ascii="" w:hAnsi="" w:cs="" w:eastAsia=""/>
          <w:b w:val="false"/>
          <w:i w:val="true"/>
          <w:strike w:val="false"/>
          <w:color w:val="000000"/>
          <w:sz w:val="20"/>
          <w:u w:val="none"/>
        </w:rPr>
        <w:t xml:space="preserve">75th Annual Meeting, The Japan Society of Educational Sociology, Abstracts of the Presentations,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161-162,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高校生と大学生のメタ認知の推移について, </w:t>
      </w:r>
      <w:r>
        <w:rPr>
          <w:rFonts w:ascii="" w:hAnsi="" w:cs="" w:eastAsia=""/>
          <w:b w:val="false"/>
          <w:i w:val="true"/>
          <w:strike w:val="false"/>
          <w:color w:val="000000"/>
          <w:sz w:val="20"/>
          <w:u w:val="none"/>
        </w:rPr>
        <w:t xml:space="preserve">日本教育工学会 2023年秋季全国大会講演論文集, </w:t>
      </w:r>
      <w:r>
        <w:rPr>
          <w:rFonts w:ascii="" w:hAnsi="" w:cs="" w:eastAsia=""/>
          <w:b w:val="false"/>
          <w:i w:val="false"/>
          <w:strike w:val="false"/>
          <w:color w:val="000000"/>
          <w:sz w:val="20"/>
          <w:u w:val="none"/>
        </w:rPr>
        <w:t>419-420,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Undergraduates in Vietnam towards Study and Work Abroad, </w:t>
      </w:r>
      <w:r>
        <w:rPr>
          <w:rFonts w:ascii="" w:hAnsi="" w:cs="" w:eastAsia=""/>
          <w:b w:val="false"/>
          <w:i w:val="true"/>
          <w:strike w:val="false"/>
          <w:color w:val="000000"/>
          <w:sz w:val="20"/>
          <w:u w:val="none"/>
        </w:rPr>
        <w:t xml:space="preserve">SIETAR Japan 38th Annual Conference (2023),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基礎科目を対象にした演習に基づく適応的学習システムの構成, </w:t>
      </w:r>
      <w:r>
        <w:rPr>
          <w:rFonts w:ascii="" w:hAnsi="" w:cs="" w:eastAsia=""/>
          <w:b w:val="false"/>
          <w:i w:val="true"/>
          <w:strike w:val="false"/>
          <w:color w:val="000000"/>
          <w:sz w:val="20"/>
          <w:u w:val="none"/>
        </w:rPr>
        <w:t xml:space="preserve">大学ICT推進協議会2023年度年次大会講演論文集, </w:t>
      </w:r>
      <w:r>
        <w:rPr>
          <w:rFonts w:ascii="" w:hAnsi="" w:cs="" w:eastAsia=""/>
          <w:b w:val="false"/>
          <w:i w:val="false"/>
          <w:strike w:val="false"/>
          <w:color w:val="000000"/>
          <w:sz w:val="20"/>
          <w:u w:val="none"/>
        </w:rPr>
        <w:t>243-246,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槌谷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徳島大学入試結果50年を振り返る,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2大学で共催するFDセミナーの開発と将来展望,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24-25,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峯松 明日香, 森 稼頭人, 東 穂香, 藤村 沙樹, 岡村 瞭花, 桐畑 尚真, 吉原 祥,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裕征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学生生活をテーマとした交流型学生企画の成果と課題,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26-27,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メタ認知による大学生の深い学びの調査について,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12-13,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キャリア教育におけるキャリア形成意識の調査結果と考察, </w:t>
      </w:r>
      <w:r>
        <w:rPr>
          <w:rFonts w:ascii="" w:hAnsi="" w:cs="" w:eastAsia=""/>
          <w:b w:val="false"/>
          <w:i w:val="true"/>
          <w:strike w:val="false"/>
          <w:color w:val="000000"/>
          <w:sz w:val="20"/>
          <w:u w:val="none"/>
        </w:rPr>
        <w:t xml:space="preserve">令和5年度全学FD推進プログラム 第19回大学教育カンファレンスin徳島 発表抄録集, </w:t>
      </w:r>
      <w:r>
        <w:rPr>
          <w:rFonts w:ascii="" w:hAnsi="" w:cs="" w:eastAsia=""/>
          <w:b w:val="false"/>
          <w:i w:val="false"/>
          <w:strike w:val="false"/>
          <w:color w:val="000000"/>
          <w:sz w:val="20"/>
          <w:u w:val="none"/>
        </w:rPr>
        <w:t>52-53,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個別最適な環境を実現する適応的な学習システムについて, </w:t>
      </w:r>
      <w:r>
        <w:rPr>
          <w:rFonts w:ascii="" w:hAnsi="" w:cs="" w:eastAsia=""/>
          <w:b w:val="false"/>
          <w:i w:val="true"/>
          <w:strike w:val="false"/>
          <w:color w:val="000000"/>
          <w:sz w:val="20"/>
          <w:u w:val="none"/>
        </w:rPr>
        <w:t xml:space="preserve">日本教育工学会 2024年春季全国大会講演論文集, </w:t>
      </w:r>
      <w:r>
        <w:rPr>
          <w:rFonts w:ascii="" w:hAnsi="" w:cs="" w:eastAsia=""/>
          <w:b w:val="false"/>
          <w:i w:val="false"/>
          <w:strike w:val="false"/>
          <w:color w:val="000000"/>
          <w:sz w:val="20"/>
          <w:u w:val="none"/>
        </w:rPr>
        <w:t>643-644,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「気軽に参加できる」オンラインFDセミナーによる参加者の行動変容の検証, </w:t>
      </w:r>
      <w:r>
        <w:rPr>
          <w:rFonts w:ascii="" w:hAnsi="" w:cs="" w:eastAsia=""/>
          <w:b w:val="false"/>
          <w:i w:val="true"/>
          <w:strike w:val="false"/>
          <w:color w:val="000000"/>
          <w:sz w:val="20"/>
          <w:u w:val="none"/>
        </w:rPr>
        <w:t xml:space="preserve">第30回大学教育研究フォーラム発表論文集, </w:t>
      </w:r>
      <w:r>
        <w:rPr>
          <w:rFonts w:ascii="" w:hAnsi="" w:cs="" w:eastAsia=""/>
          <w:b w:val="false"/>
          <w:i w:val="false"/>
          <w:strike w:val="false"/>
          <w:color w:val="000000"/>
          <w:sz w:val="20"/>
          <w:u w:val="none"/>
        </w:rPr>
        <w:t>23,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生成AIによるハイブリッド対話システム,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デザイン思考入門,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チャットボットサービス「とくぽんtalk」の開発と導入効果, </w:t>
      </w:r>
      <w:r>
        <w:rPr>
          <w:rFonts w:ascii="" w:hAnsi="" w:cs="" w:eastAsia=""/>
          <w:b w:val="false"/>
          <w:i w:val="true"/>
          <w:strike w:val="false"/>
          <w:color w:val="000000"/>
          <w:sz w:val="20"/>
          <w:u w:val="none"/>
        </w:rPr>
        <w:t xml:space="preserve">大学教育におけるChatGPT利用の動向に係る講演会,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令和5年度入試結果と今年の展望, </w:t>
      </w:r>
      <w:r>
        <w:rPr>
          <w:rFonts w:ascii="" w:hAnsi="" w:cs="" w:eastAsia=""/>
          <w:b w:val="false"/>
          <w:i w:val="true"/>
          <w:strike w:val="false"/>
          <w:color w:val="000000"/>
          <w:sz w:val="20"/>
          <w:u w:val="none"/>
        </w:rPr>
        <w:t xml:space="preserve">徳島大学 令和5年度入試結果報告会,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T学部の令和5年度入試を振り返る【一般選抜】,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大学の初年次教育に必要な資質や総合型選抜・学校推薦型選抜で求められる生徒の資質や能力について, </w:t>
      </w:r>
      <w:r>
        <w:rPr>
          <w:rFonts w:ascii="" w:hAnsi="" w:cs="" w:eastAsia=""/>
          <w:b w:val="false"/>
          <w:i w:val="true"/>
          <w:strike w:val="false"/>
          <w:color w:val="000000"/>
          <w:sz w:val="20"/>
          <w:u w:val="none"/>
        </w:rPr>
        <w:t xml:space="preserve">鳥取県立倉吉東高等学校 大学教員招聘による教職員研修会,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75-97,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入船 真由, 前田 真友希, 宮川 直也 : </w:t>
      </w:r>
      <w:r>
        <w:rPr>
          <w:rFonts w:ascii="" w:hAnsi="" w:cs="" w:eastAsia=""/>
          <w:b w:val="false"/>
          <w:i w:val="false"/>
          <w:strike w:val="false"/>
          <w:color w:val="000000"/>
          <w:sz w:val="20"/>
          <w:u w:val="none"/>
        </w:rPr>
        <w:t xml:space="preserve">奈良県言語地図, </w:t>
      </w:r>
      <w:r>
        <w:rPr>
          <w:rFonts w:ascii="" w:hAnsi="" w:cs="" w:eastAsia=""/>
          <w:b w:val="false"/>
          <w:i w:val="true"/>
          <w:strike w:val="false"/>
          <w:color w:val="000000"/>
          <w:sz w:val="20"/>
          <w:u w:val="none"/>
        </w:rPr>
        <w:t xml:space="preserve">奈良県言語地図,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杉森 公一, 西野 毅朗, 竹中 喜一,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日本版CTLアセスメント基準の開発と活用(高等教育開発叢書4), 日本高等教育開発協会,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Black Soldier Fly Larvae Supplementation in Ac Chickens' Feed: Impact on Meat Yield and Quality, </w:t>
      </w:r>
      <w:r>
        <w:rPr>
          <w:rFonts w:ascii="" w:hAnsi="" w:cs="" w:eastAsia=""/>
          <w:b w:val="false"/>
          <w:i w:val="true"/>
          <w:strike w:val="false"/>
          <w:color w:val="000000"/>
          <w:sz w:val="20"/>
          <w:u w:val="single"/>
        </w:rPr>
        <w:t>Alexandria Journal of Agricultural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254-264, 2024.</w:t>
      </w:r>
    </w:p>
    <w:p>
      <w:pPr>
        <w:numPr>
          <w:numId w:val="13"/>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Black Soldier Fly Larva Meal Substitution for Growth Performance and Meat Quality of Loach Fish, </w:t>
      </w:r>
      <w:r>
        <w:rPr>
          <w:rFonts w:ascii="" w:hAnsi="" w:cs="" w:eastAsia=""/>
          <w:b w:val="false"/>
          <w:i w:val="true"/>
          <w:strike w:val="false"/>
          <w:color w:val="000000"/>
          <w:sz w:val="20"/>
          <w:u w:val="none"/>
        </w:rPr>
        <w:t xml:space="preserve">Asian Journal of Dairy and Food Research,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2025.</w:t>
      </w:r>
    </w:p>
    <w:p>
      <w:pPr>
        <w:numPr>
          <w:numId w:val="13"/>
        </w:numPr>
        <w:autoSpaceDE w:val="off"/>
        <w:autoSpaceDN w:val="off"/>
        <w:spacing w:line="-240" w:lineRule="auto"/>
        <w:ind w:left="30"/>
      </w:pPr>
      <w:r>
        <w:rPr>
          <w:rFonts w:ascii="" w:hAnsi="" w:cs="" w:eastAsia=""/>
          <w:b w:val="true"/>
          <w:i w:val="false"/>
          <w:strike w:val="false"/>
          <w:color w:val="000000"/>
          <w:sz w:val="20"/>
          <w:u w:val="none"/>
        </w:rPr>
        <w:t>Nguyen Thi Nhien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Soldier Fly Larvae Meal as a Sustainable Alternative to Fishmeal in Juvenile Swamp Eel Diets: Effects on Growth and Meat Quality, </w:t>
      </w:r>
      <w:r>
        <w:rPr>
          <w:rFonts w:ascii="" w:hAnsi="" w:cs="" w:eastAsia=""/>
          <w:b w:val="false"/>
          <w:i w:val="true"/>
          <w:strike w:val="false"/>
          <w:color w:val="000000"/>
          <w:sz w:val="20"/>
          <w:u w:val="single"/>
        </w:rPr>
        <w:t>Aquaculture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気軽に参加できるオンラインFDセミナーの開発とその評価,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269-275,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キャンパス案内システムの設計と導入 ―デジタル技術の活用による広報業務の効率化に向けて―,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269-276,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2024: Official Conference Proceedings, </w:t>
      </w:r>
      <w:r>
        <w:rPr>
          <w:rFonts w:ascii="" w:hAnsi="" w:cs="" w:eastAsia=""/>
          <w:b w:val="false"/>
          <w:i w:val="false"/>
          <w:strike w:val="false"/>
          <w:color w:val="000000"/>
          <w:sz w:val="20"/>
          <w:u w:val="none"/>
        </w:rPr>
        <w:t>1-7,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Official Proceedings, </w:t>
      </w:r>
      <w:r>
        <w:rPr>
          <w:rFonts w:ascii="" w:hAnsi="" w:cs="" w:eastAsia=""/>
          <w:b w:val="false"/>
          <w:i w:val="false"/>
          <w:strike w:val="false"/>
          <w:color w:val="000000"/>
          <w:sz w:val="20"/>
          <w:u w:val="none"/>
        </w:rPr>
        <w:t>405-415, 2024.</w:t>
      </w:r>
    </w:p>
    <w:p>
      <w:pPr>
        <w:numPr>
          <w:numId w:val="13"/>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Official Proceedings, </w:t>
      </w:r>
      <w:r>
        <w:rPr>
          <w:rFonts w:ascii="" w:hAnsi="" w:cs="" w:eastAsia=""/>
          <w:b w:val="false"/>
          <w:i w:val="false"/>
          <w:strike w:val="false"/>
          <w:color w:val="000000"/>
          <w:sz w:val="20"/>
          <w:u w:val="none"/>
        </w:rPr>
        <w:t>807-817, 2024.</w:t>
      </w:r>
    </w:p>
    <w:p>
      <w:pPr>
        <w:numPr>
          <w:numId w:val="13"/>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Kyoto Conference on Arts, Media &amp; Culture (KAMC2024), </w:t>
      </w:r>
      <w:r>
        <w:rPr>
          <w:rFonts w:ascii="" w:hAnsi="" w:cs="" w:eastAsia=""/>
          <w:b w:val="false"/>
          <w:i w:val="false"/>
          <w:strike w:val="false"/>
          <w:color w:val="000000"/>
          <w:sz w:val="20"/>
          <w:u w:val="none"/>
        </w:rPr>
        <w:t>155-166,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Arts &amp; Humanities (KCAH2024) Official Conference Proceedings, </w:t>
      </w:r>
      <w:r>
        <w:rPr>
          <w:rFonts w:ascii="" w:hAnsi="" w:cs="" w:eastAsia=""/>
          <w:b w:val="false"/>
          <w:i w:val="false"/>
          <w:strike w:val="false"/>
          <w:color w:val="000000"/>
          <w:sz w:val="20"/>
          <w:u w:val="none"/>
        </w:rPr>
        <w:t>321-330,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Barcelona Conference on Arts, Media &amp; Culture 2024 Official Conference Proceedings, </w:t>
      </w:r>
      <w:r>
        <w:rPr>
          <w:rFonts w:ascii="" w:hAnsi="" w:cs="" w:eastAsia=""/>
          <w:b w:val="false"/>
          <w:i w:val="false"/>
          <w:strike w:val="false"/>
          <w:color w:val="000000"/>
          <w:sz w:val="20"/>
          <w:u w:val="none"/>
        </w:rPr>
        <w:t>291-300,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Counseling and Support Approaches for International Students in Western Higher Education,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11-17,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Maklad S. Ahmed, Abdallah Alamir M.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Policies in Egyptian Higher Education and the Roles of Japan-Educated Graduates,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7-10,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大学入学者選抜の変更における2年前予告を考える(後編),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w:t>
      </w:r>
      <w:r>
        <w:rPr>
          <w:rFonts w:ascii="" w:hAnsi="" w:cs="" w:eastAsia=""/>
          <w:b w:val="false"/>
          <w:i w:val="false"/>
          <w:strike w:val="false"/>
          <w:color w:val="000000"/>
          <w:sz w:val="20"/>
          <w:u w:val="none"/>
        </w:rPr>
        <w:t>Tokyo,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Reviving connections: The Popularity of Bulgarian Language in Vietnam, </w:t>
      </w:r>
      <w:r>
        <w:rPr>
          <w:rFonts w:ascii="" w:hAnsi="" w:cs="" w:eastAsia=""/>
          <w:b w:val="false"/>
          <w:i w:val="true"/>
          <w:strike w:val="false"/>
          <w:color w:val="000000"/>
          <w:sz w:val="20"/>
          <w:u w:val="none"/>
        </w:rPr>
        <w:t xml:space="preserve">International Conference on Language, Culture and Communication (Faculty of Philology, Veliko Tarnovo University), </w:t>
      </w:r>
      <w:r>
        <w:rPr>
          <w:rFonts w:ascii="" w:hAnsi="" w:cs="" w:eastAsia=""/>
          <w:b w:val="false"/>
          <w:i w:val="false"/>
          <w:strike w:val="false"/>
          <w:color w:val="000000"/>
          <w:sz w:val="20"/>
          <w:u w:val="none"/>
        </w:rPr>
        <w:t>Veliko Tarnovo,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5th Kyoto Conference on Arts, Media &amp; Culture,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Education,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Narrative Styles: A Comparison of "Pod Igoto" and "Tat Den", </w:t>
      </w:r>
      <w:r>
        <w:rPr>
          <w:rFonts w:ascii="" w:hAnsi="" w:cs="" w:eastAsia=""/>
          <w:b w:val="false"/>
          <w:i w:val="true"/>
          <w:strike w:val="false"/>
          <w:color w:val="000000"/>
          <w:sz w:val="20"/>
          <w:u w:val="none"/>
        </w:rPr>
        <w:t xml:space="preserve">International Conference on Professional Preparation for Teachers from the Perspectives of Language and Literature Education, </w:t>
      </w:r>
      <w:r>
        <w:rPr>
          <w:rFonts w:ascii="" w:hAnsi="" w:cs="" w:eastAsia=""/>
          <w:b w:val="false"/>
          <w:i w:val="false"/>
          <w:strike w:val="false"/>
          <w:color w:val="000000"/>
          <w:sz w:val="20"/>
          <w:u w:val="none"/>
        </w:rPr>
        <w:t>Veliko Tarnovo,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5th Barcelona Conference on Arts, Media &amp; Culture,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Gizaw Kassu Afework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Kaori : </w:t>
      </w:r>
      <w:r>
        <w:rPr>
          <w:rFonts w:ascii="" w:hAnsi="" w:cs="" w:eastAsia=""/>
          <w:b w:val="false"/>
          <w:i w:val="false"/>
          <w:strike w:val="false"/>
          <w:color w:val="000000"/>
          <w:sz w:val="20"/>
          <w:u w:val="none"/>
        </w:rPr>
        <w:t xml:space="preserve">Possibilities for Implementing a Long-Term Care Insurance System in Thailand and Vietnam, </w:t>
      </w:r>
      <w:r>
        <w:rPr>
          <w:rFonts w:ascii="" w:hAnsi="" w:cs="" w:eastAsia=""/>
          <w:b w:val="false"/>
          <w:i w:val="true"/>
          <w:strike w:val="false"/>
          <w:color w:val="000000"/>
          <w:sz w:val="20"/>
          <w:u w:val="none"/>
        </w:rPr>
        <w:t xml:space="preserve">The Asian Conference on Aging &amp; Gerontology (AGen2025),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メタ認知尺度(MAI)を用いたコロナ後の 大学生の深い学びの状況について, </w:t>
      </w:r>
      <w:r>
        <w:rPr>
          <w:rFonts w:ascii="" w:hAnsi="" w:cs="" w:eastAsia=""/>
          <w:b w:val="false"/>
          <w:i w:val="true"/>
          <w:strike w:val="false"/>
          <w:color w:val="000000"/>
          <w:sz w:val="20"/>
          <w:u w:val="none"/>
        </w:rPr>
        <w:t xml:space="preserve">大学教育学会第46回大会発表要旨集録, </w:t>
      </w:r>
      <w:r>
        <w:rPr>
          <w:rFonts w:ascii="" w:hAnsi="" w:cs="" w:eastAsia=""/>
          <w:b w:val="false"/>
          <w:i w:val="false"/>
          <w:strike w:val="false"/>
          <w:color w:val="000000"/>
          <w:sz w:val="20"/>
          <w:u w:val="none"/>
        </w:rPr>
        <w:t>135-136,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SPODフォーラム2025に向けた探索的議論,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晋也,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松本 洋明, 高畑 貴志, 仲道 雅輝,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TA・SA制度に関するSPOD内調査の結果について,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西本 佳代, 杉田 郁代 : </w:t>
      </w:r>
      <w:r>
        <w:rPr>
          <w:rFonts w:ascii="" w:hAnsi="" w:cs="" w:eastAsia=""/>
          <w:b w:val="false"/>
          <w:i w:val="false"/>
          <w:strike w:val="false"/>
          <w:color w:val="000000"/>
          <w:sz w:val="20"/>
          <w:u w:val="none"/>
        </w:rPr>
        <w:t xml:space="preserve">SPODオンラインFDプラットフォームサイト(β版)の開発,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キャリア形成の計画段階における教育課題の抽出と解決策の検討, </w:t>
      </w:r>
      <w:r>
        <w:rPr>
          <w:rFonts w:ascii="" w:hAnsi="" w:cs="" w:eastAsia=""/>
          <w:b w:val="false"/>
          <w:i w:val="true"/>
          <w:strike w:val="false"/>
          <w:color w:val="000000"/>
          <w:sz w:val="20"/>
          <w:u w:val="none"/>
        </w:rPr>
        <w:t xml:space="preserve">令和6年度全学FD推進プログラム 第20回大学教育カンファレンスin徳島 発表抄録集, </w:t>
      </w:r>
      <w:r>
        <w:rPr>
          <w:rFonts w:ascii="" w:hAnsi="" w:cs="" w:eastAsia=""/>
          <w:b w:val="false"/>
          <w:i w:val="false"/>
          <w:strike w:val="false"/>
          <w:color w:val="000000"/>
          <w:sz w:val="20"/>
          <w:u w:val="none"/>
        </w:rPr>
        <w:t>52-53,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留学生の日本企業への関心と理解:日本企業見学を通じて,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大学教育センター等の現状把握とアイデアシェアリング,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12-13,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穂香, 峯松 明日香, 森 稼頭人, 木本 実佑, 松尾 優輝, 桐畑 尚真,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裕征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学生による討論会企画の成果と課題,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32-33,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山﨑 一惠, </w:t>
      </w:r>
      <w:r>
        <w:rPr>
          <w:rFonts w:ascii="" w:hAnsi="" w:cs="" w:eastAsia=""/>
          <w:b w:val="true"/>
          <w:i w:val="false"/>
          <w:strike w:val="false"/>
          <w:color w:val="000000"/>
          <w:sz w:val="20"/>
          <w:u w:val="single"/>
        </w:rPr>
        <w:t>瀬尾 亜希子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徳島大学大学院博士課程の定員充足に関する動向と課題,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76-77,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オンラインによる徳島大学全学説明会の展開と今後の展望,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蝶 慎一 : </w:t>
      </w:r>
      <w:r>
        <w:rPr>
          <w:rFonts w:ascii="" w:hAnsi="" w:cs="" w:eastAsia=""/>
          <w:b w:val="false"/>
          <w:i w:val="false"/>
          <w:strike w:val="false"/>
          <w:color w:val="000000"/>
          <w:sz w:val="20"/>
          <w:u w:val="none"/>
        </w:rPr>
        <w:t xml:space="preserve">「気軽に参加できる」オンラインFDセミナーによる参加者の行動変容の要因, </w:t>
      </w:r>
      <w:r>
        <w:rPr>
          <w:rFonts w:ascii="" w:hAnsi="" w:cs="" w:eastAsia=""/>
          <w:b w:val="false"/>
          <w:i w:val="true"/>
          <w:strike w:val="false"/>
          <w:color w:val="000000"/>
          <w:sz w:val="20"/>
          <w:u w:val="none"/>
        </w:rPr>
        <w:t xml:space="preserve">第31回大学教育研究フォーラム発表論文集, </w:t>
      </w:r>
      <w:r>
        <w:rPr>
          <w:rFonts w:ascii="" w:hAnsi="" w:cs="" w:eastAsia=""/>
          <w:b w:val="false"/>
          <w:i w:val="false"/>
          <w:strike w:val="false"/>
          <w:color w:val="000000"/>
          <w:sz w:val="20"/>
          <w:u w:val="none"/>
        </w:rPr>
        <w:t>33,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令和6年度入試結果と今年の展望, </w:t>
      </w:r>
      <w:r>
        <w:rPr>
          <w:rFonts w:ascii="" w:hAnsi="" w:cs="" w:eastAsia=""/>
          <w:b w:val="false"/>
          <w:i w:val="true"/>
          <w:strike w:val="false"/>
          <w:color w:val="000000"/>
          <w:sz w:val="20"/>
          <w:u w:val="none"/>
        </w:rPr>
        <w:t xml:space="preserve">徳島大学 令和6年度入試結果報告会,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T学部の令和6年度入試を振り返る【一般選抜】,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33-54,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