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Rina Shirai, Haruka Miki, Yukihiro Nishikawa, Tatsuya Kashima, Tomomi Aoyama, Shu Murakami,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Momoyo Azuma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Hapten-labeled fusion-polymerase chain reaction of multiple marker genes for the application of immunochromatographic test.,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Bioscience and Bioengineering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70-76,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Airi Matsumoto, Ai Fujimoto,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Kazuto Ohkura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Takuya Ikeda, Hiroki Oda, Shuto Yokohata, Miho Kobayashi,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Ayuko Takao,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Hisashi Ohkuni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Dual functions of discoidinolysin, a cholesterol-dependent cytolysin with N-terminal discoidin domain produced from strain Nm-76.,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Oral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2105013, 2022.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Shuto Yokohata, Kazuto Ohkura,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Human serum albumin stabilizes streptolysin S activity secreted in the extracellular milieu by streptolysin S-producing streptococci.,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Microbiology and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58-68,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Airi Matsumoto, Ayuko Takao,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simple method to differentiate three classes of cholesterol-dependent cytolysins.,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Microbiological Methods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レンサ球菌が産生するペプチド溶血毒素ストレプトリジンSに対するTHP-1の応答反応,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第63回日本生化学会中国四国支部例会,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桐也,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多田 雄哉,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intermedius が保有する細胞壁アンカー型エンド-β-N-アセチルグルコサミニダーゼの機能解析,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松本 愛理, 藤本 あい, 池田 拓也,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髙尾 亜由子,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mitisが産生する新規5ドメイン型コレステロール依存性細胞溶解毒素の分子特性と病原性への寄与,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武澤 晃司,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ミセルを用いた癌治療用新規DDSツールの開発とその評価,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第95回日本生化学会大会,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 優介, 松村 大夢, 村山 圭汰, 竹下 凌哉, HOANG ANH TUNG,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恭秀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His-tag 法を用いた SiC 上グラフェンへの抗体配向修飾技術,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第39回「センサ・マイクロマシンと応用システム」シンポジウム,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Vol.16P2-P-52,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竹下 凌哉,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肺がん細胞指向性DDS ツールの作製に向けたリガンド分子の構築,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第146回徳島生物学会,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anginosusが産生するStreptolysin Sに対する細胞応答とそのメカニズム,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松本 愛理, 藤本 あい,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髙尾 亜由子,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S. mitis由来新規5ドメイン型コレステロール依存性細胞溶解毒素Discoidinolysinの分子特性,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涼太,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Brevibacillus brevis DnaKシャペロンシステムの機能解析,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ヒト血清アルブミンによるStreptolysin Sの細胞傷害活性の安定化,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大岡 桂一朗,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S. mitis由来ヒト血小板凝集因子のN末追加ドメインに依存的な宿主細胞の遺伝子発現亢進,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Takuya Yamada, Yugo Yamamori, Nanami Matsuda,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Kazuto Ohkura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Streptolysin S induces pronounced calcium-ion influx-dependent expression of immediate early genes encoding transcription factors,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No.13720,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 が産生する Streptolysin S に対する宿主細胞応答のメカニズム,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第69回トキシンシンポジウム,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レンサ球菌が産生するペプチド溶血毒素ストレプトリジンSの血清アルブミンによる活性保護,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第69回トキシンシンポジウム,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青山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intermedius が保有する新規細胞壁アンカータンパク質の機能解析,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第76回日本細菌学会支部総会,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anginosusが産生するStreptolysin Sに対する宿主細胞応答のメカニズム,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松村 大夢, 森 優介, 髙嶋 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恭秀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Hoang Anh Tung,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HisタグB-domainを用いたSiC上グラフェンへの抗体配向修飾法,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2024年第71回応用物理学会春季学術講演会,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Vol.24a-1BM-7,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大倉 一人,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ペプチド溶血毒素ストレプトリジンSの血液成分による安定化と病原性への寄与,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第53回レンサ球菌研究会,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