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763-842,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(Abstracts),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北村 彩乃, 大南 博和, 増田 真志,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竹谷 豊 : </w:t>
      </w:r>
      <w:r>
        <w:rPr>
          <w:rFonts w:ascii="" w:hAnsi="" w:cs="" w:eastAsia=""/>
          <w:b w:val="false"/>
          <w:i w:val="false"/>
          <w:strike w:val="false"/>
          <w:color w:val="000000"/>
          <w:sz w:val="20"/>
          <w:u w:val="none"/>
        </w:rPr>
        <w:t xml:space="preserve">有酸素運動が不全心筋のBCAA代謝に及ぼす影響,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藤本 紗織, 鈴木 佳子,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心アミロイドーシスにおける運動耐容能の検討,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