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assay to evaluate misfolded proteins in the endoplasmic reticulum, Travel Award, The National Institute of Diabetes and Digestive and Kidney Diseases (NIDDK),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膵臓病研究財団研究奨励賞, 膵臓病研究財団,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 PD-1 による自己免疫疾患発症制御機構の解析,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高次脳機能障害者家族の介護負担, 東海学術奨励賞, 財団法人東海学術奨励会,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第4回農芸化学研究企画賞,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財団法人大塚芳満記念財団助成金, 財団法人大塚芳満記念財団,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 GAPによるRab3の不活性化を介するシナプス伝達と可塑性の制御, 第24回井上研究奨励賞, 財団法人井上科学振興財団,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Rab3系による開口分泌の制御機構と高次細胞機能, 第6回徳島新聞医学研究助成金, 財団法人徳島新聞社会文化事業団,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小林がん学術振興会先駆的研究奨学研究助成, 小林がん学術振興会,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胸腺におけるT細胞レパトア形成の分子機構,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Phenomena Observed in Discrete-Time Coupled Chaotic Neurons Generating Oscillatory Responses with High Order of Period, 2009 RISP International Workshop on Nonlinear Circuits, Student Paper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Iterative method based on a discretization of continuous-time image reconstruction for computed tomography, 2010 RISP International Workshop on Nonlinear Circuits, Student Paper Award,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胸腺微小環境におけるT細胞レパトア選択の分子機構,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第52回日本生化学会中国・四国支部例会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森兼 祥太 : </w:t>
      </w:r>
      <w:r>
        <w:rPr>
          <w:rFonts w:ascii="" w:hAnsi="" w:cs="" w:eastAsia=""/>
          <w:b w:val="false"/>
          <w:i w:val="false"/>
          <w:strike w:val="false"/>
          <w:color w:val="000000"/>
          <w:sz w:val="20"/>
          <w:u w:val="none"/>
        </w:rPr>
        <w:t xml:space="preserve">平成23年度 徳島大学薬学部実務実習成果発表会 優秀ポスター賞, 平成23年度 徳島大学薬学部実務実習成果発表会 優秀ポスター賞, </w:t>
      </w:r>
      <w:r>
        <w:rPr>
          <w:rFonts w:ascii="" w:hAnsi="" w:cs="" w:eastAsia=""/>
          <w:b w:val="false"/>
          <w:i w:val="false"/>
          <w:strike w:val="false"/>
          <w:color w:val="000000"/>
          <w:sz w:val="20"/>
          <w:u w:val="single"/>
        </w:rPr>
        <w:t>薬学部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生理学実験技術, 功績賞, </w:t>
      </w:r>
      <w:r>
        <w:rPr>
          <w:rFonts w:ascii="" w:hAnsi="" w:cs="" w:eastAsia=""/>
          <w:b w:val="false"/>
          <w:i w:val="false"/>
          <w:strike w:val="false"/>
          <w:color w:val="000000"/>
          <w:sz w:val="20"/>
          <w:u w:val="single"/>
        </w:rPr>
        <w:t>大学共同利用機関法人自然科学研究機構生理学研究所</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健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連続CT画像再構成法の拡張によるバイナリ・トモグラフィ, 優秀研究賞, 第104回日本医学物理学会学術大会,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徳島大学病院病院情報センター : </w:t>
      </w:r>
      <w:r>
        <w:rPr>
          <w:rFonts w:ascii="" w:hAnsi="" w:cs="" w:eastAsia=""/>
          <w:b w:val="false"/>
          <w:i w:val="false"/>
          <w:strike w:val="false"/>
          <w:color w:val="000000"/>
          <w:sz w:val="20"/>
          <w:u w:val="none"/>
        </w:rPr>
        <w:t xml:space="preserve">ICTを活用した「遠隔教育システム」や「安心とくしまネットワーク」の開発及び運営実地, 県知事感謝状, </w:t>
      </w:r>
      <w:r>
        <w:rPr>
          <w:rFonts w:ascii="" w:hAnsi="" w:cs="" w:eastAsia=""/>
          <w:b w:val="false"/>
          <w:i w:val="false"/>
          <w:strike w:val="false"/>
          <w:color w:val="000000"/>
          <w:sz w:val="20"/>
          <w:u w:val="single"/>
        </w:rPr>
        <w:t>病院情報センター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Extended Continuous-Time Image Reconstruction System for Binary and Continuous Tomography, NCSP'13 Student Paper Award, The Technical Program Committee of the 2013 RISP International Workshop on Nonlinear Circuits, Communications and Signal Processing,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 </w:t>
      </w:r>
      <w:r>
        <w:rPr>
          <w:rFonts w:ascii="" w:hAnsi="" w:cs="" w:eastAsia=""/>
          <w:b w:val="false"/>
          <w:i w:val="false"/>
          <w:strike w:val="false"/>
          <w:color w:val="000000"/>
          <w:sz w:val="20"/>
          <w:u w:val="none"/>
        </w:rPr>
        <w:t>血液透析患者の口腔乾燥に対する口腔機能訓練の効, 第23回日本有病者歯科医療学会 優秀発表賞, 日本有病者歯科医療学会,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第59回日本病理学会秋期特別総会優秀賞受賞, 平成25年度学長表彰,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ヴァン フィー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 若手研究者奨励賞,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フィ ヴァン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Retreat若手研究者奨励賞, </w:t>
      </w:r>
      <w:r>
        <w:rPr>
          <w:rFonts w:ascii="" w:hAnsi="" w:cs="" w:eastAsia=""/>
          <w:b w:val="false"/>
          <w:i w:val="false"/>
          <w:strike w:val="false"/>
          <w:color w:val="000000"/>
          <w:sz w:val="20"/>
          <w:u w:val="single"/>
        </w:rPr>
        <w:t>医療教育開発センター</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 </w:t>
      </w:r>
      <w:r>
        <w:rPr>
          <w:rFonts w:ascii="" w:hAnsi="" w:cs="" w:eastAsia=""/>
          <w:b w:val="false"/>
          <w:i w:val="false"/>
          <w:strike w:val="false"/>
          <w:color w:val="000000"/>
          <w:sz w:val="20"/>
          <w:u w:val="none"/>
        </w:rPr>
        <w:t xml:space="preserve">高齢者の咀嚼および嚥下機能と食品嗜好との関連性, 第3回徳島新聞生命科学分野研究支援,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 </w:t>
      </w:r>
      <w:r>
        <w:rPr>
          <w:rFonts w:ascii="" w:hAnsi="" w:cs="" w:eastAsia=""/>
          <w:b w:val="false"/>
          <w:i w:val="false"/>
          <w:strike w:val="false"/>
          <w:color w:val="000000"/>
          <w:sz w:val="20"/>
          <w:u w:val="none"/>
        </w:rPr>
        <w:t xml:space="preserve">脳血管疾患患者における摂食嚥下機能と開口力の関係, 第5回徳島新聞生命科学分野研究支援,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貴代子 : </w:t>
      </w:r>
      <w:r>
        <w:rPr>
          <w:rFonts w:ascii="" w:hAnsi="" w:cs="" w:eastAsia=""/>
          <w:b w:val="false"/>
          <w:i w:val="false"/>
          <w:strike w:val="false"/>
          <w:color w:val="000000"/>
          <w:sz w:val="20"/>
          <w:u w:val="none"/>
        </w:rPr>
        <w:t>康楽賞 (贈与規定第2条第2号 (学生の部 (学術研究))),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教育研究助成奨学生, 徳島大学薬学部,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 cell-building protein(p21)on osteoarthritis of the Jaw Joints, 「未来博士3分間コンペティション2018」 英語部門 優秀賞, 未来を拓く地方協奏プラットフォーム運営協議会主催,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 </w:t>
      </w:r>
      <w:r>
        <w:rPr>
          <w:rFonts w:ascii="" w:hAnsi="" w:cs="" w:eastAsia=""/>
          <w:b w:val="false"/>
          <w:i w:val="false"/>
          <w:strike w:val="false"/>
          <w:color w:val="000000"/>
          <w:sz w:val="20"/>
          <w:u w:val="none"/>
        </w:rPr>
        <w:t>Development and application of novel protein labeling reagent SEAL,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 </w:t>
      </w:r>
      <w:r>
        <w:rPr>
          <w:rFonts w:ascii="" w:hAnsi="" w:cs="" w:eastAsia=""/>
          <w:b w:val="false"/>
          <w:i w:val="false"/>
          <w:strike w:val="false"/>
          <w:color w:val="000000"/>
          <w:sz w:val="20"/>
          <w:u w:val="none"/>
        </w:rPr>
        <w:t>Development of method for deprotection of N-terminal thiazolidine derivative using copper salt for chemical protein synthesis,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 </w:t>
      </w:r>
      <w:r>
        <w:rPr>
          <w:rFonts w:ascii="" w:hAnsi="" w:cs="" w:eastAsia=""/>
          <w:b w:val="false"/>
          <w:i w:val="false"/>
          <w:strike w:val="false"/>
          <w:color w:val="000000"/>
          <w:sz w:val="20"/>
          <w:u w:val="none"/>
        </w:rPr>
        <w:t>Preparation of protein thioesters enabled by carboxypeptidase-mediated C-terminal specific hydrazinolysis, 10th International Peptide Symposium Peptide Science Oral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創薬懇話会2019 in 秋保 ベストディスカッション賞, 日本薬学会医薬化学部会,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&amp; Brain PET 2019 Travel Bursery,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長井賞, 徳島大学薬学部,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智也 : </w:t>
      </w:r>
      <w:r>
        <w:rPr>
          <w:rFonts w:ascii="" w:hAnsi="" w:cs="" w:eastAsia=""/>
          <w:b w:val="false"/>
          <w:i w:val="false"/>
          <w:strike w:val="false"/>
          <w:color w:val="000000"/>
          <w:sz w:val="20"/>
          <w:u w:val="none"/>
        </w:rPr>
        <w:t xml:space="preserve">摂食嚥下障害患者における簡易嚥下誘発試験と誤嚥性肺炎発症との関連性, 第9回徳島新聞生命科学分野研究支援,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土井 久志 : </w:t>
      </w:r>
      <w:r>
        <w:rPr>
          <w:rFonts w:ascii="" w:hAnsi="" w:cs="" w:eastAsia=""/>
          <w:b w:val="false"/>
          <w:i w:val="false"/>
          <w:strike w:val="false"/>
          <w:color w:val="000000"/>
          <w:sz w:val="20"/>
          <w:u w:val="none"/>
        </w:rPr>
        <w:t>Efficient Syntheses of L-[5-11C]Leucine and L--[5-11C]Methylleucine using [11C]CH3I, 優秀発表賞, 日本分子イメージング学会,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リエントリーからラセンへ: 自発形成されるラセン波の起源, 第5回領域会議 フラッシュトーク賞, 新学術領域:シンギュラリティ生物学,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教育研究助成奨学生, 徳島大学薬学部,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(贈与規定第2条第2号 (学生の部 (学術研究))),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 </w:t>
      </w:r>
      <w:r>
        <w:rPr>
          <w:rFonts w:ascii="" w:hAnsi="" w:cs="" w:eastAsia=""/>
          <w:b w:val="false"/>
          <w:i w:val="false"/>
          <w:strike w:val="false"/>
          <w:color w:val="000000"/>
          <w:sz w:val="20"/>
          <w:u w:val="none"/>
        </w:rPr>
        <w:t>後期高齢者の口腔状態と要介護状態または死亡発生との関連性, 優秀学位論文賞,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崔 翼龍, 細谷 孝充 : </w:t>
      </w:r>
      <w:r>
        <w:rPr>
          <w:rFonts w:ascii="" w:hAnsi="" w:cs="" w:eastAsia=""/>
          <w:b w:val="false"/>
          <w:i w:val="false"/>
          <w:strike w:val="false"/>
          <w:color w:val="000000"/>
          <w:sz w:val="20"/>
          <w:u w:val="none"/>
        </w:rPr>
        <w:t>Synthesis of 11C-Radiolabeled Eribulin via Henry Reaction, 優秀発表賞, 日本分子イメージング学会,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FG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Synthesis of 11C-Radiolabeled Eribulin as a Companion Diagnostics PET Tracer for Brain Glioblastoma, BCSJ Award, Bulletin of the Chemical Society of Japan,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Precise peptide/protein modification on tryptophan using S-protected cysteine sulfoxide, 若手研究者奨励賞, 徳島大学医歯薬学研究部,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和希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Ctsd integrity in the endoplasmic reticulum is required for cln6's anti-aggregate activity, 20th Annual WORLDSymposium 2024 Young Investigator Award, WORLDSymposium,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 xml:space="preserve">ER-based molecular mechanisms for prevention approaches to protein aggregation diseases, 15th HOPE Meeting JSPS HOPE Fellow Fellowship, </w:t>
      </w:r>
      <w:r>
        <w:rPr>
          <w:rFonts w:ascii="" w:hAnsi="" w:cs="" w:eastAsia=""/>
          <w:b w:val="false"/>
          <w:i w:val="false"/>
          <w:strike w:val="false"/>
          <w:color w:val="000000"/>
          <w:sz w:val="20"/>
          <w:u w:val="single"/>
        </w:rPr>
        <w:t>Japan Society for the Promotion of Science</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日高 功太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