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トランスジェニック非ヒト動物, 特願2007-121974 (2007年5月), 特開2008-271913 (2008年11月),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橋田 誠一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インスリン受容体αサブユニットの測定試薬, 特願2007-253814 (2007年9月), 特開2009-085685 (2009年4月),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ヌクレオチドの抽出方法, 特願PCT/JP2009/51364 (2009年1月), 特開WO 2009/096429 A1 (2009年8月), 特許第2008-017863号 (2008年1月).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恒知, 水野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合成ペプチドを含有する抗原薬物ビークルとこれを用いる粘膜ワクチン,  (2009年3月),  (2010年4月), 特許第PCT/JP2009/0565608号 (2009年3月).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寺島 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インフルエンザ罹患リスクの予測方法,  (2009年8月),  (2010年9月), 特許第12/461,983, 09011204,6号 (2009年8月).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アレルギー疾患の判定方法,  (2009年9月),  (2010年9月), 特許第2009-503895号 (2009年9月).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乳幼児のアレルギー発症の予測・アレルギーの増悪，改善の判定法,  (2009年10月),  (2010年11月), 特許第2009-250098号 (2009年10月).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インスリンレセプターαサブユニットの測定方法, 特願2009-297228 (2009年12月), 特開2010-145409 (2010年7月), 特許第4530286号 (2010年6月).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粘膜ワクチン,  (2010年3月),  (2011年3月), 特許第2010-045205号 (2010年3月).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多田 仁美, 澤淵 貴子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アレルギー疾患の判定方法及びアレルギー疾患の判定キット,  (2010年6月),  (2011年6月), 特許第2010-129694号 (2010年6月).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塙 雅明, 山本 善一, 井 紀孝, 角田 健司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インフルエンザの治療剤または予防剤, 特願2011-15729 (2011年1月), 特開WO2012/101846 (2012年8月), 特許第PCT/JP2011/067321号 (2011年7月).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病気の重症度の検査方法, 特願PCT/JP2011/002979 (2011年5月), 特開WO2011/152012 A1 (2011年12月), 特許第2010-125354号 (2010年5月).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山根 一彦, 大村 智, 中野 洋文, 山地 賢三郎, 山本 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PDK4阻害剤及びその利用,  (2012年4月), 特開WO2013/153821 A1 (2013年10月), 特許第PCT/JP2013/002500号 (2013年4月).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武井 恒知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博嗣, 吉川 浩司, 大隅 恵介, 山本 伸行, 周藤 健治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RSV粘膜ワクチン, 特願2011-185873 (2012年8月), 特開WO2013/031827 (2013年3月), 特許第PCT/JP2012/071831号 (2012年8月).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大村 智, 山地 賢三郎, 山本 剛,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山根 一彦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砂塚 敏明, 廣瀬 友靖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PDK4阻害剤及びその応用,  (2012年12月), 特開WO2014/103321 A1 (2014年7月), 特許第PCT/JP2013/007649号 (2013年12月).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石田 晃彦, 花田 祐紀,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谷 博文, 渡慶次 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血液検体のATP測定方法及びキット, 特願2013-174874 (2013年8月), 特開2015-42156 (2015年3月), 特許第2013-174874号 (2013年8月).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3次元イムノクロマトグラフィー方式を用いた検査診断用シート，検査診断用デバイス，および標識物の検出方法, 特願2013-239149 (2013年11月), 特開2015-099095 (2015年5月),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3次元イムノクロマトグラフィー方式を用いた糖尿病検査診断用シート，糖尿病検査診断用デバイス，およびミオイノシトールの検出方法, 特願2013-239148 (2013年11月), 特開2015-099094 (2015年5月), 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抗プリオン蛋白質抗体とその用途,  (2015年4月), 特許第2015-077742号 (2015年4月).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Masakazu Hashimoto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Tatsuya Takemoto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 for Transferring Cas9 mRNA Into Mammalian Fertilized Egg by Electroporation,  (Feb. 2016), PCT/JP2016/054735 (Feb. 2016).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竹本 龍也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橋本 昌和,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音井 威重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谷原 史倫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特願2016-074645 (2016年4月), 特許第2016-074645号 (2016年4月).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沢津橋 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菅野 茂夫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ゲノム編集方法, 特願2017-027384 (2017年2月), 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濱口 功, 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成人T細胞白血病の予防及び/又は治療剤, 特願2020-72569 (2020年3月),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snoRNAの発現抑制剤を有効成分とするがん増殖抑制剤, 特願2020-507435 (2020年5月),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新型コロナウイルス感染症の予防及び/又は治療剤, 特願2021-41856 (2021年1月),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予後不良のがん細胞の増殖抑制剤, 特願2020-550471 (2021年3月), 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奥村 正樹, 稲葉 謙次,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松﨑 元紀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金村 進吾,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齋尾 智英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液滴およびその製造方法, 特願2022-502960 (2021年6月),  (2022年12月), 特許第7194403号.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非アルコール性脂肪肝炎を治療または予防するための医薬組成物,  (2022年1月),  (2023年8月), 特許第2022-008773号 (2022年1月).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