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Obata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Methods for Measuring the Insulin Receptor Alpha Subunit, PCT/JP2004/005412 (Apr. 2004), WO2004/097414 (Feb. 2006), 1624305 (Jun. 2010).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トランスジェニック非ヒト動物, 特願2007-121974 (2007年5月), 特開2008-271913 (2008年11月),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橋田 誠一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インスリン受容体αサブユニットの測定試薬, 特願2007-253814 (2007年9月), 特開2009-085685 (2009年4月),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ヌクレオチドの抽出方法, 特願PCT/JP2009/51364 (2009年1月), 特開WO 2009/096429 A1 (2009年8月), 特許第2008-017863号 (2008年1月).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恒知, 水野 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合成ペプチドを含有する抗原薬物ビークルとこれを用いる粘膜ワクチン,  (2009年3月),  (2010年4月), 特許第PCT/JP2009/0565608号 (2009年3月).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寺島 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インフルエンザ罹患リスクの予測方法,  (2009年8月),  (2010年9月), 特許第12/461,983, 09011204,6号 (2009年8月).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アレルギー疾患の判定方法,  (2009年9月),  (2010年9月), 特許第2009-503895号 (2009年9月).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乳幼児のアレルギー発症の予測・アレルギーの増悪，改善の判定法,  (2009年10月),  (2010年11月), 特許第2009-250098号 (2009年10月).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インスリンレセプターαサブユニットの測定方法, 特願2009-297228 (2009年12月), 特開2010-145409 (2010年7月), 特許第4530286号 (2010年6月).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粘膜ワクチン,  (2010年3月),  (2011年3月), 特許第2010-045205号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仁美, 澤淵 貴子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アレルギー疾患の判定方法及びアレルギー疾患の判定キット,  (2010年6月),  (2011年6月), 特許第2010-129694号 (2010年6月).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塙 雅明, 山本 善一, 井 紀孝, 角田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インフルエンザの治療剤または予防剤, 特願2011-15729 (2011年1月), 特開WO2012/101846 (2012年8月), 特許第PCT/JP2011/067321号 (2011年7月).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特願2011-023697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小胞体ストレス制御に関与するmiRNA, 特願61-54078() (2011年9月),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特願PCT/JP2012/052650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一彦, 大村 智, 中野 洋文, 山地 賢三郎, 山本 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PDK4阻害剤及びその利用,  (2012年4月), 特開WO2013/153821 A1 (2013年10月), 特許第PCT/JP2013/002500号 (2013年4月).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小胞体ストレス調節剤,  (2012年9月), 特許第PCT/JP2012/075207号 (2012年9月).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石田 晃彦, 花田 祐紀,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 博文, 渡慶次 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血液検体のATP測定方法及びキット, 特願2013-174874 (2013年8月), 特開2015-42156 (2015年3月), 特許第2013-174874号 (2013年8月).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抗プリオン蛋白質抗体とその用途,  (2015年4月), 特許第2015-077742号 (2015年4月).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Masakazu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for Transferring Cas9 mRNA Into Mammalian Fertilized Egg by Electroporation,  (Feb. 2016), PCT/JP2016/054735 (Feb. 2016).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竹本 龍也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昌和,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特願2016-074645 (2016年4月), 特許第2016-074645号 (2016年4月).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菅野 茂夫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ゲノム編集方法, 特願2017-027384 (2017年2月),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濱口 功, 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成人T細胞白血病の予防及び/又は治療剤, 特願2020-72569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奥村 正樹, 稲葉 謙次,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松﨑 元紀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金村 進吾,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齋尾 智英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液滴およびその製造方法, 特願2022-502960 (2021年6月),  (2022年12月), 特許第7194403号.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