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第47回日本生物物理学会年会,  (実行委員 [2009年10月〜11月]).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日本学術振興会ノーベルプライズダイアログ東京2015運営委員会,  (委員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(学技術政策研究所科学技術動向研究センター平成26年度専門調査員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(学技術政策研究所科学技術動向研究センター平成27年度専門調査員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とくしま健康寿命延伸産業創出プラットフォーム,  (委員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Biological Chemistry,  (Editorial Board [2016年7月]).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構造活性フォーラム2016,  (事務局 [2016年6月]).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(科研費審査委員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革新的先端研究開発支援事業 (AMED-CREST, PRIME),  (アドバイザー [2019年7月]).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Immunology &amp; Cell Biology,  (Editorial Board [2022年1月]).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