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松尾 強,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第3級アルコールの製造方法, 特願2005-174781 (2005年6月), 特許第4825969号 (2011年9月).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和田 眞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三好 德和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ポリエステルの分解方法および芳香族ジカルボン酸の回収方法, 特願2006-03415 (2006年2月), 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伊藤 浩史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特願2006-349136 (2006年12月), 特開2008-157846 (2008年7月),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特願2007-337431 (2007年12月), 特開2009-156782 (2007年7月),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伏見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今川 恭四郎, 三村 亨, 松本 浩一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放射線検出器, 特願2007-337430 (2007年12月), 特開2009-156781 (2009年7月),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広田 恵介, 向井 真紀子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イチゴ重要病害の病原菌検出方法および検出用プライマー, 特願2008-214831 (2008年8月), 特開2010-46038 (2010年3月),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