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德和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松尾 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第3級アルコールの製造方法, 特願2005-174781 (2005年6月), 特許第4825969号 (2011年9月).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德和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ポリエステルの分解方法および芳香族ジカルボン酸の回収方法, 特願2006-03415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今川 恭四郎, 伊藤 浩史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放射線検出器, 特願2006-349136 (2006年12月), 特開2008-157846 (2008年7月),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今川 恭四郎, 三村 亨, 松本 浩一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放射線検出器, 特願2007-337431 (2007年12月), 特開2009-156782 (2007年7月),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今川 恭四郎, 三村 亨, 松本 浩一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放射線検出器, 特願2007-337430 (2007年12月), 特開2009-156781 (2009年7月),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広田 恵介, 向井 真紀子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イチゴ重要病害の病原菌検出方法および検出用プライマー, 特願2008-214831 (2008年8月), 特開2010-46038 (2010年3月),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德和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菊池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田嶋 孝裕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第3級アルコール由来のエステルの製造方法, 特願2011-052693 (2011年3月),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新規なナフトピラン環化合物，該化合物の製造方法およびその用途,  (2013年4月), 特許第2013-078939号 (2013年5月).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肥後 春男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リキリチゲニン前駆物質の製造方法, 特願2014-136494 (2014年7月),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イチゴうどんこ病菌の検出方法および検出用プライマー,  (2015年6月), 特開2015-112561 (2016年12月), 特許第2016-220651号 (2016年12月).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大﨑 康平, 本田 順子, 永富 靖章, 布藤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ウリ科野菜果実汚斑細菌病菌および褐条病菌の検出方法, 特願2015-146944 (2015年7月), 特開2017-023084 (2017年2月),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和弘,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志郎, 劉 強, 木村 亮介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4-ピリドンおよびその製造方法, 特願2016-206798 (2016年10月), 特開2017-78042 (2017年4月),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明典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表示装置及び画素ユニット, 特願2016-215632 (2016年11月), 特開2018-549067 (2017年11月), 特許第6920750号 (2021年7月).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紅藻の黄色藻体の製造方法, 特願2019-089434 (2019年4月),  (2020年10月), 特許第7258342号 (2023年4月).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