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 </w:t>
      </w:r>
      <w:r>
        <w:rPr>
          <w:rFonts w:ascii="" w:hAnsi="" w:cs="" w:eastAsia=""/>
          <w:b w:val="false"/>
          <w:i w:val="false"/>
          <w:strike w:val="false"/>
          <w:color w:val="000000"/>
          <w:sz w:val="20"/>
          <w:u w:val="none"/>
        </w:rPr>
        <w:t>アルケンとβ-ケトエステルの酸化的カップリング反応による環状ヘミアセタールの立体選択的合成, 日本薬学会中国四国支部奨励賞, 日本薬学会中国四国支部,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森兼 祥太 : </w:t>
      </w:r>
      <w:r>
        <w:rPr>
          <w:rFonts w:ascii="" w:hAnsi="" w:cs="" w:eastAsia=""/>
          <w:b w:val="false"/>
          <w:i w:val="false"/>
          <w:strike w:val="false"/>
          <w:color w:val="000000"/>
          <w:sz w:val="20"/>
          <w:u w:val="none"/>
        </w:rPr>
        <w:t xml:space="preserve">平成23年度 徳島大学薬学部実務実習成果発表会 優秀ポスター賞, 平成23年度 徳島大学薬学部実務実習成果発表会 優秀ポスター賞, </w:t>
      </w:r>
      <w:r>
        <w:rPr>
          <w:rFonts w:ascii="" w:hAnsi="" w:cs="" w:eastAsia=""/>
          <w:b w:val="false"/>
          <w:i w:val="false"/>
          <w:strike w:val="false"/>
          <w:color w:val="000000"/>
          <w:sz w:val="20"/>
          <w:u w:val="single"/>
        </w:rPr>
        <w:t>薬学部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