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癌に伴う骨病変の病態と治療,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バイオマーカーの意義と問題点, --- 骨転移のバイオマーカー ---, 癌と化学療法社,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myeloma cells to secrete macrophage inflammatory protein (MIP)-1α and MIP-1β correlates with lytic bone lesions in patients with multiple myeloma,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Chamulitrat Walee, Stermmel Wolfgang,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Hirotada Fujii, Wingler Kirstin, Schmidt H.H.W. Harald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Schmidt Rainer : </w:t>
      </w:r>
      <w:r>
        <w:rPr>
          <w:rFonts w:ascii="" w:hAnsi="" w:cs="" w:eastAsia=""/>
          <w:b w:val="false"/>
          <w:i w:val="false"/>
          <w:strike w:val="false"/>
          <w:color w:val="000000"/>
          <w:sz w:val="20"/>
          <w:u w:val="none"/>
        </w:rPr>
        <w:t xml:space="preserve">A Constitutive NADPH Oxidase-Like System Containing gp91 phox Homologs in Human Keratinocytes, </w:t>
      </w:r>
      <w:r>
        <w:rPr>
          <w:rFonts w:ascii="" w:hAnsi="" w:cs="" w:eastAsia=""/>
          <w:b w:val="false"/>
          <w:i w:val="true"/>
          <w:strike w:val="false"/>
          <w:color w:val="000000"/>
          <w:sz w:val="20"/>
          <w:u w:val="single"/>
        </w:rPr>
        <w:t>The Journal of Investigative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1000-1009,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正朋, 小島 愛,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川島 正裕,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松崎 泰之, 玉木 康民, 木村 成昭, 武市 俊彰, 藤本 浩史, 増田 和彦, 白神 あきら, 今川 大仁, 元木 康文, 元木 健二, 大島 千寿子, 澤 靖彦, 田口 義行 : </w:t>
      </w:r>
      <w:r>
        <w:rPr>
          <w:rFonts w:ascii="" w:hAnsi="" w:cs="" w:eastAsia=""/>
          <w:b w:val="false"/>
          <w:i w:val="false"/>
          <w:strike w:val="false"/>
          <w:color w:val="000000"/>
          <w:sz w:val="20"/>
          <w:u w:val="none"/>
        </w:rPr>
        <w:t xml:space="preserve">白血球・血小板減少を契機に診断されたパルボウイルスB19感染症の成人の8例,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1611-1615,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Naruhiko Sawada,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H Fujino, Y Takahashi,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Y Monden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Betulinic acid augments the inhibitory effects of vincristine on growth and lung metastasis of B16F10 melanoma cells in mice,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1672-1678,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Yoshio Koizumi, </w:t>
      </w:r>
      <w:r>
        <w:rPr>
          <w:rFonts w:ascii="" w:hAnsi="" w:cs="" w:eastAsia=""/>
          <w:b w:val="true"/>
          <w:i w:val="false"/>
          <w:strike w:val="false"/>
          <w:color w:val="000000"/>
          <w:sz w:val="20"/>
          <w:u w:val="single"/>
        </w:rPr>
        <w:t>Masahiro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Hidetaka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Occlusal difficulties after simultaneous mandibular and maxillary distraction in an adult case of hemifacial microsomia., </w:t>
      </w:r>
      <w:r>
        <w:rPr>
          <w:rFonts w:ascii="" w:hAnsi="" w:cs="" w:eastAsia=""/>
          <w:b w:val="false"/>
          <w:i w:val="true"/>
          <w:strike w:val="false"/>
          <w:color w:val="000000"/>
          <w:sz w:val="20"/>
          <w:u w:val="single"/>
        </w:rPr>
        <w:t>The Journal of Craniofacial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464-468,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Ichiki Sato,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Hiroaki Kawano, Yoshito Kusuhara,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Reemerging murine typhus,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Nobuyuki Takamori, Yasuhiko Kanagawa,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Tomonori Yoshida, Shunji Hashizume, Midori Kato, Hiroshi Yamaguchi, Shuji Kato,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Tomoko Arase, Akira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protective factor against carotid atherosclerosis in elderly individuals.,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2761-2765,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Yoko Sato, Gang Chen, </w:t>
      </w:r>
      <w:r>
        <w:rPr>
          <w:rFonts w:ascii="" w:hAnsi="" w:cs="" w:eastAsia=""/>
          <w:b w:val="true"/>
          <w:i w:val="false"/>
          <w:strike w:val="false"/>
          <w:color w:val="000000"/>
          <w:sz w:val="20"/>
          <w:u w:val="single"/>
        </w:rPr>
        <w:t>Takushi Naroda</w:t>
      </w:r>
      <w:r>
        <w:rPr>
          <w:rFonts w:ascii="" w:hAnsi="" w:cs="" w:eastAsia=""/>
          <w:b w:val="true"/>
          <w:i w:val="false"/>
          <w:strike w:val="false"/>
          <w:color w:val="000000"/>
          <w:sz w:val="20"/>
          <w:u w:val="none"/>
        </w:rPr>
        <w:t xml:space="preserve">, Keigo Kinoshita, Yukiko Unemi, Keiko Tsuji,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heat shock-like factor encoded on the human Y chromosome, and implications for male infertility,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297-306,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Hirofumi Akari, Akiko Sakurai, Akiko Yoshida, Tomoki Chiba, Keiji Tanaka, Klaus Strebel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HIV-1 accessory protein Vif is controlled uniquely to be low and optimal by proteasome degradation,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791-798,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Sakurai, Abhay Jere, Akiko Yoshida, Takeshi Yamada, Aikichi Iwamoto,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HIV-1 vif genes derived from Japanese long-term nonprogressors and progressors for AIDS,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799-805,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Fumihiro Sugahara,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Hitoshi Watanabe, Yukie Shimazu, Masaru Kuwayama, Yutaka Fujii, Katsuhiro Kiyotani,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Nobuoki Kohno, Tetsuya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Takemasa Sakaguchi : </w:t>
      </w:r>
      <w:r>
        <w:rPr>
          <w:rFonts w:ascii="" w:hAnsi="" w:cs="" w:eastAsia=""/>
          <w:b w:val="false"/>
          <w:i w:val="false"/>
          <w:strike w:val="false"/>
          <w:color w:val="000000"/>
          <w:sz w:val="20"/>
          <w:u w:val="none"/>
        </w:rPr>
        <w:t xml:space="preserve">Paramyxovirus Sendai virus-like particle formation by expression of multiple viral proteins and acceleration of its release by C protein., </w:t>
      </w:r>
      <w:r>
        <w:rPr>
          <w:rFonts w:ascii="" w:hAnsi="" w:cs="" w:eastAsia=""/>
          <w:b w:val="false"/>
          <w:i w:val="true"/>
          <w:strike w:val="false"/>
          <w:color w:val="000000"/>
          <w:sz w:val="20"/>
          <w:u w:val="single"/>
        </w:rPr>
        <w:t>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Her,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induces elevation of steroid 5alpha-reductase mRNA levels in rat C6 glioma cells through expression of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Kazumi Kondo, Prado-Lourenco Leonel, Gonzalez-Herrera Gabriela Irma,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bayard Francis, Arnal Jean-Francois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Prats Anne-Catherine : </w:t>
      </w:r>
      <w:r>
        <w:rPr>
          <w:rFonts w:ascii="" w:hAnsi="" w:cs="" w:eastAsia=""/>
          <w:b w:val="false"/>
          <w:i w:val="false"/>
          <w:strike w:val="false"/>
          <w:color w:val="000000"/>
          <w:sz w:val="20"/>
          <w:u w:val="none"/>
        </w:rPr>
        <w:t xml:space="preserve">Hyperglycemia upregulates translation of the fibroblast growth factor 2 mRNA in mouse aorta via internal ribosome entry site,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1583-1585,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Yamashita</w:t>
      </w:r>
      <w:r>
        <w:rPr>
          <w:rFonts w:ascii="" w:hAnsi="" w:cs="" w:eastAsia=""/>
          <w:b w:val="true"/>
          <w:i w:val="false"/>
          <w:strike w:val="false"/>
          <w:color w:val="000000"/>
          <w:sz w:val="20"/>
          <w:u w:val="none"/>
        </w:rPr>
        <w:t>, Toshiki Sudo, Hideki Hayashi, Yoshihisa Yamada, Fuminari Endoh, Mitsunori Fujimura, Tomonori Yoshida, Hiroshi Yamaguchi, Shunji Hashizume, Midori Kato, Kimihiro Yoshimura, Yoko Yamamoto,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nuclear vitamin D receptor gene causes enhanced thrombogenicity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35798-35802, 2004.</w:t>
      </w:r>
    </w:p>
    <w:p>
      <w:pPr>
        <w:numPr>
          <w:numId w:val="5"/>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康博,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影治 照喜,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岡崎 敏之, 里見 淳一郎, 永廣 信治, 隈 晴二, 佐野 壽昭, 新谷 保実, 福本 礼 : </w:t>
      </w:r>
      <w:r>
        <w:rPr>
          <w:rFonts w:ascii="" w:hAnsi="" w:cs="" w:eastAsia=""/>
          <w:b w:val="false"/>
          <w:i w:val="false"/>
          <w:strike w:val="false"/>
          <w:color w:val="000000"/>
          <w:sz w:val="20"/>
          <w:u w:val="none"/>
        </w:rPr>
        <w:t xml:space="preserve">片側性副腎腫瘤を合併した Cushing 病の1例,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135-140,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Ahmad Piroozmand, Hajime A Koyama, Yoshiko Shimada,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Tsutomu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Us3 gene of herpes simplex virus type 1 for resistance to interferon,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641-645,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Atsushi Yamashita, Hideki Hirakawa,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Hidehiro Toh, Natsumi Okada, Satoru Kuhara, Masahira Hattori,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Genomic analysis of Bacteroides fragilis reveals extensive DNA inversions regulating cell surface adaptation,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14919-14924,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Atsushi Shioyasono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Shinsuke Kido,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Osteoclasts enhance myeloma cell growth and survival via cell-cell contact: a vicious cycle between bone destruction and myeloma expansion.,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2484-2491,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Keiichi Goishi, </w:t>
      </w:r>
      <w:r>
        <w:rPr>
          <w:rFonts w:ascii="" w:hAnsi="" w:cs="" w:eastAsia=""/>
          <w:b w:val="true"/>
          <w:i w:val="false"/>
          <w:strike w:val="false"/>
          <w:color w:val="000000"/>
          <w:sz w:val="20"/>
          <w:u w:val="single"/>
        </w:rPr>
        <w:t>Kouichi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Rab27 in antigen-induced histamine release from rat basophilic leukemia 2H3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294-301,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Shinsuke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Induction of FosB/FosB Gene by Mechanical Stress in Osteoblasts,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49795-49803,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Centella asiatica on azoxymethane-induced aberrant crypt focus formation and carcinogenesis in the intestines of F344 rats,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1987-1997,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Tamiko Nagao, Akiko Yoshida, Akiko Sakurai, Ahmad Piroozmand, Abhay Jere,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HIV-1 infectivity by lymphocytic cell lines with integrated luciferase gene,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1073-1076,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Abhay Jere, Ahmad Piroozmand, Spikanth Tripathy, Ramesh Paranjape, Akiko Sakurai,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HIV-1 clones chimeric for subtypes B and C nef,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1087-1090, 2004.</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陳 剛, 閻 洪涛, 坂本 梢, 楊 新軍,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性分化と精子形成機構に対するプロテオミクスからのアプローチ,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168-171,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Shusuke Nakanishi,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Rapid Species Identification and Partial Strain Differentiation of Clostridium butyricum by PCR Using 16S-23S rDNA Intergenic Spacer Regions,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613-621,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culture conditions suppress proliferation of rat C6 glioma cells by arresting cell-cycle progression at S-phase,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森岡 将臣, 橋詰 俊二, 加藤 みどり,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アミオダロン肺合併症との鑑別を要したマイコプラズマ肺炎合併拡張型心筋症の1例,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1552-1556,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Yoshida,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Mitsunori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smooth muscle cell proliferation is dependent upon upregulation of mitochondrial transcription factor A (mtTFA) expression in injured rat carotid artery,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Morimoto,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Tomoya Terai, Shinji Manabe, Yasuyo Yamamoto, Wakako Shinahara, Hidenori Miyake, Seiki Tashiro,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Mediates the Continuous Endocytic Recycling of Occludin to the Cell Surface,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2220-2228,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asiatic acid and CPT-11 on growth of HT-29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65-73,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Miki,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Natsumi Okada,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Simultaneous detection of Bacteroides fragilis group species by leuB-directed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Kawahara, Motoyuki Kohjima, Yuki Kuwano, Hisano Mino,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Ryu Takeya, Shohko Tsunawaki, Akihiro Wada, Hideki Sumimoto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Helicobacter pylori lipopolysaccharide activates Rac1 and transcription of NADPH oxidase Nox1 and its organizer NOXO1 in guines pig gastric mucosal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450-457,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Kusumoto, Tsukasa Kawahara, Yuki Kuwano,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Ecabet sodium inhibits Helicobacter pylori lipopolysaccharide-induced activation of NADPH oxidase 1 or apoptosis of guinea pig gastric mucosal cells,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G300-G307,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Kouichi Mizuno,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Rabring7: A target protein for Rab7 small 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false"/>
          <w:strike w:val="false"/>
          <w:color w:val="000000"/>
          <w:sz w:val="20"/>
          <w:u w:val="none"/>
        </w:rPr>
        <w:t>687-696,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棟方 百熊, 近藤 学,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湯浅 京子, 田中 久子,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LMS法を用いた小中学生のBMI基準値の作成とCDCとの比較,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Hagiwara,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Inhibitory effect of fluvastatin on ileal ulcer formation in rats induced by nonsteroidal antiinflammatory drug,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1040-1043,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Huaqing Wang, Akiko Sakurai, Boonruang Khamsri,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Hongxi Gu,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characteristics of HIV-1 Vif expression,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加奈, 関本 悦子, 三原 愛, 大田 加与, 田中 洋一, 大島 隆志, 柴田 泰伸,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若槻 真吾 : </w:t>
      </w:r>
      <w:r>
        <w:rPr>
          <w:rFonts w:ascii="" w:hAnsi="" w:cs="" w:eastAsia=""/>
          <w:b w:val="false"/>
          <w:i w:val="false"/>
          <w:strike w:val="false"/>
          <w:color w:val="000000"/>
          <w:sz w:val="20"/>
          <w:u w:val="none"/>
        </w:rPr>
        <w:t xml:space="preserve">Tandem transplantationが有効であった再発·難治性ホジキンリンパ腫の1例,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2210-2212,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副甲状腺機能亢進症,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93(483)-96(486),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細胞内小胞輸送のしくみ, </w:t>
      </w:r>
      <w:r>
        <w:rPr>
          <w:rFonts w:ascii="" w:hAnsi="" w:cs="" w:eastAsia=""/>
          <w:b w:val="false"/>
          <w:i w:val="true"/>
          <w:strike w:val="false"/>
          <w:color w:val="000000"/>
          <w:sz w:val="20"/>
          <w:u w:val="none"/>
        </w:rPr>
        <w:t xml:space="preserve">G. I.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外部からの刺激に対する細胞の環境適応応答のしくみ, --- 熱ショック応答を中心に ---, </w:t>
      </w:r>
      <w:r>
        <w:rPr>
          <w:rFonts w:ascii="" w:hAnsi="" w:cs="" w:eastAsia=""/>
          <w:b w:val="false"/>
          <w:i w:val="true"/>
          <w:strike w:val="false"/>
          <w:color w:val="000000"/>
          <w:sz w:val="20"/>
          <w:u w:val="none"/>
        </w:rPr>
        <w:t xml:space="preserve">G.I.Research,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60-65,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動脈硬化と高脂血症,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69-74,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健二, 増田 清志,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HSPは消化管防御機構にどのように関与するのか?,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細菌ゲノムシークエンス,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124-132,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性分化·発達の異常, --- IV.内分泌 ---, </w:t>
      </w:r>
      <w:r>
        <w:rPr>
          <w:rFonts w:ascii="" w:hAnsi="" w:cs="" w:eastAsia=""/>
          <w:b w:val="false"/>
          <w:i w:val="true"/>
          <w:strike w:val="false"/>
          <w:color w:val="000000"/>
          <w:sz w:val="20"/>
          <w:u w:val="none"/>
        </w:rPr>
        <w:t xml:space="preserve">Annual Review 内分泌，代謝2005, </w:t>
      </w:r>
      <w:r>
        <w:rPr>
          <w:rFonts w:ascii="" w:hAnsi="" w:cs="" w:eastAsia=""/>
          <w:b w:val="false"/>
          <w:i w:val="false"/>
          <w:strike w:val="false"/>
          <w:color w:val="000000"/>
          <w:sz w:val="20"/>
          <w:u w:val="none"/>
        </w:rPr>
        <w:t>246-250,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heat shock proteins in mastric mucosal protection, </w:t>
      </w:r>
      <w:r>
        <w:rPr>
          <w:rFonts w:ascii="" w:hAnsi="" w:cs="" w:eastAsia=""/>
          <w:b w:val="false"/>
          <w:i w:val="true"/>
          <w:strike w:val="false"/>
          <w:color w:val="000000"/>
          <w:sz w:val="20"/>
          <w:u w:val="none"/>
        </w:rPr>
        <w:t xml:space="preserve">Shandon Digestive Disease Week(DDW)Plenary Lecture, </w:t>
      </w:r>
      <w:r>
        <w:rPr>
          <w:rFonts w:ascii="" w:hAnsi="" w:cs="" w:eastAsia=""/>
          <w:b w:val="false"/>
          <w:i w:val="false"/>
          <w:strike w:val="false"/>
          <w:color w:val="000000"/>
          <w:sz w:val="20"/>
          <w:u w:val="none"/>
        </w:rPr>
        <w:t>Shandon,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Etsuko Sekimoto, Yoichi Tanaka, Takashi Ohshima,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HM1.24-specific cytotoxic T lymphocytes from peripheral blood stem cell harvests of patients with multiple myeloma, </w:t>
      </w:r>
      <w:r>
        <w:rPr>
          <w:rFonts w:ascii="" w:hAnsi="" w:cs="" w:eastAsia=""/>
          <w:b w:val="false"/>
          <w:i w:val="true"/>
          <w:strike w:val="false"/>
          <w:color w:val="000000"/>
          <w:sz w:val="20"/>
          <w:u w:val="none"/>
        </w:rPr>
        <w:t xml:space="preserve">46th Annual Meeting: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昆虫細胞における発疹チフス群および紅斑熱群リケッチアの増殖,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高崎 智彦, 倉根 一郎,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ベトナムで感染·発症した発疹熱の一症例, </w:t>
      </w:r>
      <w:r>
        <w:rPr>
          <w:rFonts w:ascii="" w:hAnsi="" w:cs="" w:eastAsia=""/>
          <w:b w:val="false"/>
          <w:i w:val="true"/>
          <w:strike w:val="false"/>
          <w:color w:val="000000"/>
          <w:sz w:val="20"/>
          <w:u w:val="none"/>
        </w:rPr>
        <w:t xml:space="preserve">第78回日本感染症学会総会,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征記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Rabファミリー低分子量G蛋白質Rab13によるタイトジャンクションの接着分子Occludinの小胞輸送制御機構, </w:t>
      </w:r>
      <w:r>
        <w:rPr>
          <w:rFonts w:ascii="" w:hAnsi="" w:cs="" w:eastAsia=""/>
          <w:b w:val="false"/>
          <w:i w:val="true"/>
          <w:strike w:val="false"/>
          <w:color w:val="000000"/>
          <w:sz w:val="20"/>
          <w:u w:val="none"/>
        </w:rPr>
        <w:t xml:space="preserve">第104回日本外科学会学術集会,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山口 普史, 七條 加奈, 森岡 将臣, 加藤 みどり, 橋詰 俊二, 吉田 智則, 藤村 光則,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木村 建彦, 西内 健 : </w:t>
      </w:r>
      <w:r>
        <w:rPr>
          <w:rFonts w:ascii="" w:hAnsi="" w:cs="" w:eastAsia=""/>
          <w:b w:val="false"/>
          <w:i w:val="false"/>
          <w:strike w:val="false"/>
          <w:color w:val="000000"/>
          <w:sz w:val="20"/>
          <w:u w:val="none"/>
        </w:rPr>
        <w:t xml:space="preserve">Torsade de pointesを合併した汎下垂体機能低下症の一例,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七條 加奈,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森岡 将臣, 加藤 みどり, 橋詰 俊二, 藤村 光則, 吉田 智則,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拡張型心筋症様病態を呈したCushing病の一例,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Rabファミリー低分子量G蛋白質による細胞極性・接着の制御機構,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森岡 将臣, 加藤 みどり, 橋詰 俊二, 山口 普史, 藤村 光則, 吉田 智則,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アンドロゲン-アンドロゲン受容体システムは生体における心筋肥大及び心筋線維化の調節因子である,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吉田 智則, 橋詰 俊二, 加藤 みどり,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周藤 俊樹,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ビタミンD-ビタミンD受容体システムによる血液凝固調節作用の解析,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リケッチアの昆虫細胞への付着侵入,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美歌子</w:t>
      </w:r>
      <w:r>
        <w:rPr>
          <w:rFonts w:ascii="" w:hAnsi="" w:cs="" w:eastAsia=""/>
          <w:b w:val="true"/>
          <w:i w:val="false"/>
          <w:strike w:val="false"/>
          <w:color w:val="000000"/>
          <w:sz w:val="20"/>
          <w:u w:val="none"/>
        </w:rPr>
        <w:t xml:space="preserve">, カムセー ブンルアン, 櫻井 明子, アブハイ ジェレ,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HIV-2 VpxおよびVprの発現量の解析,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ヘパリンコファクターII欠乏マウスにおける 血管リモデリング異常の解析, </w:t>
      </w:r>
      <w:r>
        <w:rPr>
          <w:rFonts w:ascii="" w:hAnsi="" w:cs="" w:eastAsia=""/>
          <w:b w:val="false"/>
          <w:i w:val="true"/>
          <w:strike w:val="false"/>
          <w:color w:val="000000"/>
          <w:sz w:val="20"/>
          <w:u w:val="none"/>
        </w:rPr>
        <w:t xml:space="preserve">第27回日本血栓止血学会学術集会,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五石 圭一, </w:t>
      </w:r>
      <w:r>
        <w:rPr>
          <w:rFonts w:ascii="" w:hAnsi="" w:cs="" w:eastAsia=""/>
          <w:b w:val="true"/>
          <w:i w:val="false"/>
          <w:strike w:val="false"/>
          <w:color w:val="000000"/>
          <w:sz w:val="20"/>
          <w:u w:val="single"/>
        </w:rPr>
        <w:t>水野 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抗原刺激によるrat basophilic leukemia-2H3細胞からのヒスタミン遊離におけるRab27低分子量G蛋白質の役割,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アンドロゲン-アンドロゲン受容体系は生体の心筋防御機構である, </w:t>
      </w:r>
      <w:r>
        <w:rPr>
          <w:rFonts w:ascii="" w:hAnsi="" w:cs="" w:eastAsia=""/>
          <w:b w:val="false"/>
          <w:i w:val="true"/>
          <w:strike w:val="false"/>
          <w:color w:val="000000"/>
          <w:sz w:val="20"/>
          <w:u w:val="none"/>
        </w:rPr>
        <w:t xml:space="preserve">第42回日本臨床分子医学会学術総会, </w:t>
      </w:r>
      <w:r>
        <w:rPr>
          <w:rFonts w:ascii="" w:hAnsi="" w:cs="" w:eastAsia=""/>
          <w:b w:val="false"/>
          <w:i w:val="false"/>
          <w:strike w:val="false"/>
          <w:color w:val="000000"/>
          <w:sz w:val="20"/>
          <w:u w:val="none"/>
        </w:rPr>
        <w:t>78,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Kato Midori, Fujimura Mitsunori, Hashizume Shunji,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Antagonist Valsartan Ameliorates Nitric Oxide Bioavailability and Arterial Stiffness Accompanied with The Reduction of Blood Pressure and Pulse Pressure in Elderly Hypertensives, </w:t>
      </w:r>
      <w:r>
        <w:rPr>
          <w:rFonts w:ascii="" w:hAnsi="" w:cs="" w:eastAsia=""/>
          <w:b w:val="false"/>
          <w:i w:val="true"/>
          <w:strike w:val="false"/>
          <w:color w:val="000000"/>
          <w:sz w:val="20"/>
          <w:u w:val="none"/>
        </w:rPr>
        <w:t xml:space="preserve">第69回日本循環器学会総会・学術集会,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昆虫細胞におけるリケッチアの増殖:付着侵入過程, </w:t>
      </w:r>
      <w:r>
        <w:rPr>
          <w:rFonts w:ascii="" w:hAnsi="" w:cs="" w:eastAsia=""/>
          <w:b w:val="false"/>
          <w:i w:val="true"/>
          <w:strike w:val="false"/>
          <w:color w:val="000000"/>
          <w:sz w:val="20"/>
          <w:u w:val="none"/>
        </w:rPr>
        <w:t xml:space="preserve">第22回日本クラミジア研究会·第11回リケッチア研究会合同学術集会, </w:t>
      </w:r>
      <w:r>
        <w:rPr>
          <w:rFonts w:ascii="" w:hAnsi="" w:cs="" w:eastAsia=""/>
          <w:b w:val="false"/>
          <w:i w:val="false"/>
          <w:strike w:val="false"/>
          <w:color w:val="000000"/>
          <w:sz w:val="20"/>
          <w:u w:val="none"/>
        </w:rPr>
        <w:t>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細菌はなぜ病気を起こすか-ゲノムの特徴-, --- バクテロウデス:日和見感染を起こす常在細菌 ---, クバプロ出版,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Sigeru Yoshida : </w:t>
      </w:r>
      <w:r>
        <w:rPr>
          <w:rFonts w:ascii="" w:hAnsi="" w:cs="" w:eastAsia=""/>
          <w:b w:val="false"/>
          <w:i w:val="false"/>
          <w:strike w:val="false"/>
          <w:color w:val="000000"/>
          <w:sz w:val="20"/>
          <w:u w:val="none"/>
        </w:rPr>
        <w:t xml:space="preserve">Down-regulation of immediate early gene egr-1 expression in rat C6 glioma cells by short-term exposure to high salt culture medium.,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Keigo Kinoshita,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Gang Chen, Keiko Tsuji, Yukiko Unemi, Xin-Jun Yang,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TBL1Y, a Y-linked homologue of TBL1X related with X-linked late-onset sensorineural deafness,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Midori Kato,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Takahiko Iuchi,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Mitsunori Fujimura, Tomonori Yoshida, Hiroshi Yamaguchi, Shunji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Aspirin inhibits thrombin action on endothelial cells via up-regulation of aminopeptidase N/CD13 expression.,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Mitsutoshi Fukuyama,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Hidenori Miyake,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Seiki Tashiro : </w:t>
      </w:r>
      <w:r>
        <w:rPr>
          <w:rFonts w:ascii="" w:hAnsi="" w:cs="" w:eastAsia=""/>
          <w:b w:val="false"/>
          <w:i w:val="false"/>
          <w:strike w:val="false"/>
          <w:color w:val="000000"/>
          <w:sz w:val="20"/>
          <w:u w:val="none"/>
        </w:rPr>
        <w:t xml:space="preserve">Overexpression of a novel superoxide-producing enzyme,NADPH oxidase 1,in adenoma and well differentiated adenocarcinoma of the human colon,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Yoshida, Ahmad Piroozmand, Akiko Sakurai,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Tooru Kimura, Yoshio Hayashi, Yoshiaki Kiso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biological assay system for human retroviral protease activity,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820-824,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Tetsuro Ago, Takanari Kitazono, Junya Kuroda, Yasuhiro Kumai, Masahiro Kamouchi, Hiroaki Ooboshi, Masanori Wakisaka,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Setsuro 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Iida : </w:t>
      </w:r>
      <w:r>
        <w:rPr>
          <w:rFonts w:ascii="" w:hAnsi="" w:cs="" w:eastAsia=""/>
          <w:b w:val="false"/>
          <w:i w:val="false"/>
          <w:strike w:val="false"/>
          <w:color w:val="000000"/>
          <w:sz w:val="20"/>
          <w:u w:val="none"/>
        </w:rPr>
        <w:t xml:space="preserve">NAD(P)H Oxidases in Rat Basilar Arterial Endothelial Cells,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1040-1046,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Jabasini, A Ashraf Ewis, Feng Xu, R Momamad Mohamadi, Guichen Ping,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Multiplex PCR with Multichannel Microchip Electrophoresis: An Ultrafast Analysis for Genetic Diseases, </w:t>
      </w:r>
      <w:r>
        <w:rPr>
          <w:rFonts w:ascii="" w:hAnsi="" w:cs="" w:eastAsia=""/>
          <w:b w:val="false"/>
          <w:i w:val="true"/>
          <w:strike w:val="false"/>
          <w:color w:val="000000"/>
          <w:sz w:val="20"/>
          <w:u w:val="single"/>
        </w:rPr>
        <w:t>Journal of Chromatographic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221-225,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Ryuji Sekiyama, Masatoshi Takeda,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Stress-Induced, Superoxide-Mediated Caspase-1 Activation Pathway Causes Plasma IL-18 Upregulation,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669-677,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Miho Katoh, Kosuke Dodo,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Mikiko Sodeoka : </w:t>
      </w:r>
      <w:r>
        <w:rPr>
          <w:rFonts w:ascii="" w:hAnsi="" w:cs="" w:eastAsia=""/>
          <w:b w:val="false"/>
          <w:i w:val="false"/>
          <w:strike w:val="false"/>
          <w:color w:val="000000"/>
          <w:sz w:val="20"/>
          <w:u w:val="none"/>
        </w:rPr>
        <w:t xml:space="preserve">Structure-activity relationship of N-methyl-bisindolylmaleimide derivatives as cell death inhibitors,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3109-3113,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Takashi Sato,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Yuki Suzaki,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Mitsunori Fujimura, Shunji Hashizume, Midori Kato,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Hirotaka Kawano,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gene knockout male mice exhibit impaired cardiac growth and exacerbation of angiotensin II-induced cardiac fibrosis.,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29661-29666,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教育訓練受講時期の教育効果に与える影響と再教育訓練内容の検討,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Xin-Jun Yang,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Shinka Nozawa, Hong-Tao Yan, Miki Yoshiike,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Gang Chen,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of the two polymorphisms in DAZL, an autosomal candidate for the azoospermic factor, in Japanese infertile men and implications for male infertility, </w:t>
      </w:r>
      <w:r>
        <w:rPr>
          <w:rFonts w:ascii="" w:hAnsi="" w:cs="" w:eastAsia=""/>
          <w:b w:val="false"/>
          <w:i w:val="true"/>
          <w:strike w:val="false"/>
          <w:color w:val="000000"/>
          <w:sz w:val="20"/>
          <w:u w:val="single"/>
        </w:rPr>
        <w:t>Molecular 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513-515,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Shibata,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Ken-ichi Kitazoe,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Shingo Wakatsuki,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Malignant B-lymphoid cells with bone lesions express receptor activator of nuclear factor-kappaB ligand and vascular endothelial growth factor to enhance osteoclastogenesis.,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6109-6115,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Serotonergic 5-HT2A receptor stimulation induces steroid 5a-reductase gene expression in rat C6 glioma cells via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Oshima,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Jin Asano, Tomoko Hara, Kenichi Kitazoe, Etsuko Sekimoto, Yoichi Tanaka,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 cells suppress bone formation by secreting a soluble Wnt inhibitor, sFRP-2,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3160-3165,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HM1.24 peptide specific cytotoxic T lymphocytes by using peripheral-blood stem-cell harvests in patients with multiple myeloma,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3538-3545,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148-152,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Hiroki Shirai, Yo Matsuo,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Hiroaki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Yoshito Kusuhara : </w:t>
      </w:r>
      <w:r>
        <w:rPr>
          <w:rFonts w:ascii="" w:hAnsi="" w:cs="" w:eastAsia=""/>
          <w:b w:val="false"/>
          <w:i w:val="false"/>
          <w:strike w:val="false"/>
          <w:color w:val="000000"/>
          <w:sz w:val="20"/>
          <w:u w:val="none"/>
        </w:rPr>
        <w:t xml:space="preserve">The major outer membrane protein rOmpB of spotted fever group rickettsiae functions in the rickettsial adherence to and invasion of Vero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801-809, 2006.</w:t>
      </w:r>
    </w:p>
    <w:p>
      <w:pPr>
        <w:numPr>
          <w:numId w:val="6"/>
        </w:numPr>
        <w:autoSpaceDE w:val="off"/>
        <w:autoSpaceDN w:val="off"/>
        <w:spacing w:line="-240" w:lineRule="auto"/>
        <w:ind w:left="30"/>
      </w:pPr>
      <w:r>
        <w:rPr>
          <w:rFonts w:ascii="" w:hAnsi="" w:cs="" w:eastAsia=""/>
          <w:b w:val="true"/>
          <w:i w:val="false"/>
          <w:strike w:val="false"/>
          <w:color w:val="000000"/>
          <w:sz w:val="20"/>
          <w:u w:val="none"/>
        </w:rPr>
        <w:t>K Kamada, Akiko Yoshida, Boonruang Khamsri, A Piroozmand, T Yamashita, Tsuneo Uchiyama,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gag-chimeric viruses between HIV-1 and SIVmac that are capable of productive multi-cycle infection,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1075-1081,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Kensei Nishida, Seiko Yamaguchi, Hideyuki Sasaki, Yuki Kuwano, Kaori Kawai,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role of the adrenal gland in stress-induced up-regulation of cytokines in plasma,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Xin-Jun Yang,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rapid and simple system of detecting deletions on the Y chromosome related with male infertility using multiplex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147-152,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Kinoshita,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Hiroki Karahashi, Hiroe Kowa, Gang Chen,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Emi Kiyokage, Takuro Nakano,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a mouse orthologue of HSFY, a candidate for the azoospermic factor on the human Y chromosome,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Wada,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Kenji Kusumoto, Kazuyoshi Kitaoka, Sachiko Chikahisa,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Morita : </w:t>
      </w:r>
      <w:r>
        <w:rPr>
          <w:rFonts w:ascii="" w:hAnsi="" w:cs="" w:eastAsia=""/>
          <w:b w:val="false"/>
          <w:i w:val="false"/>
          <w:strike w:val="false"/>
          <w:color w:val="000000"/>
          <w:sz w:val="20"/>
          <w:u w:val="none"/>
        </w:rPr>
        <w:t xml:space="preserve">Geranylgeranylacetone, an inducer of HSP 70, attenuates REM sleep rebound after sleep deprivation., </w:t>
      </w:r>
      <w:r>
        <w:rPr>
          <w:rFonts w:ascii="" w:hAnsi="" w:cs="" w:eastAsia=""/>
          <w:b w:val="false"/>
          <w:i w:val="true"/>
          <w:strike w:val="false"/>
          <w:color w:val="000000"/>
          <w:sz w:val="20"/>
          <w:u w:val="single"/>
        </w:rPr>
        <w:t>Brain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388-392, 2006.</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関山 敦生,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ストレスと神経·内分泌ネットワーク, </w:t>
      </w:r>
      <w:r>
        <w:rPr>
          <w:rFonts w:ascii="" w:hAnsi="" w:cs="" w:eastAsia=""/>
          <w:b w:val="false"/>
          <w:i w:val="true"/>
          <w:strike w:val="false"/>
          <w:color w:val="000000"/>
          <w:sz w:val="20"/>
          <w:u w:val="single"/>
        </w:rPr>
        <w:t>脳と神経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397-406,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Kiyoshi Masuda, Kumiko Tominaga, Michiyo Shikishima,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Tetsuro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Atsuo Sekiyama : </w:t>
      </w:r>
      <w:r>
        <w:rPr>
          <w:rFonts w:ascii="" w:hAnsi="" w:cs="" w:eastAsia=""/>
          <w:b w:val="false"/>
          <w:i w:val="false"/>
          <w:strike w:val="false"/>
          <w:color w:val="000000"/>
          <w:sz w:val="20"/>
          <w:u w:val="none"/>
        </w:rPr>
        <w:t xml:space="preserve">Gene expression profiling in peripheral blood leukocytes as a new approach for assessment of human stress response,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Bacteroidesのゲノム構造,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神経伝達物質放出の制御分子群とCa2+チャネル, </w:t>
      </w:r>
      <w:r>
        <w:rPr>
          <w:rFonts w:ascii="" w:hAnsi="" w:cs="" w:eastAsia=""/>
          <w:b w:val="false"/>
          <w:i w:val="true"/>
          <w:strike w:val="false"/>
          <w:color w:val="000000"/>
          <w:sz w:val="20"/>
          <w:u w:val="none"/>
        </w:rPr>
        <w:t xml:space="preserve">医学のあゆみ 別冊 イオンチャネル最前線update 臓器でのイオンチャネルの働きと疾患, </w:t>
      </w:r>
      <w:r>
        <w:rPr>
          <w:rFonts w:ascii="" w:hAnsi="" w:cs="" w:eastAsia=""/>
          <w:b w:val="false"/>
          <w:i w:val="false"/>
          <w:strike w:val="false"/>
          <w:color w:val="000000"/>
          <w:sz w:val="20"/>
          <w:u w:val="none"/>
        </w:rPr>
        <w:t>197-202,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血友病に関連した遺伝カウンセリング例, --- 遺伝カウンセリングレポート⑯ ---,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1752(186)-1753(187),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神経伝達物質放出の制御機構—開口分泌を制御するRab低分子量G蛋白質に注目して, </w:t>
      </w:r>
      <w:r>
        <w:rPr>
          <w:rFonts w:ascii="" w:hAnsi="" w:cs="" w:eastAsia=""/>
          <w:b w:val="false"/>
          <w:i w:val="true"/>
          <w:strike w:val="false"/>
          <w:color w:val="000000"/>
          <w:sz w:val="20"/>
          <w:u w:val="none"/>
        </w:rPr>
        <w:t xml:space="preserve">内分泌・糖尿病科,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typhus group and spotted fever group rickettsiae in insect cells, </w:t>
      </w:r>
      <w:r>
        <w:rPr>
          <w:rFonts w:ascii="" w:hAnsi="" w:cs="" w:eastAsia=""/>
          <w:b w:val="false"/>
          <w:i w:val="true"/>
          <w:strike w:val="false"/>
          <w:color w:val="000000"/>
          <w:sz w:val="20"/>
          <w:u w:val="none"/>
        </w:rPr>
        <w:t xml:space="preserve">4th International Conference on Rickettsiae and Rickettsial Diseases, </w:t>
      </w:r>
      <w:r>
        <w:rPr>
          <w:rFonts w:ascii="" w:hAnsi="" w:cs="" w:eastAsia=""/>
          <w:b w:val="false"/>
          <w:i w:val="false"/>
          <w:strike w:val="false"/>
          <w:color w:val="000000"/>
          <w:sz w:val="20"/>
          <w:u w:val="none"/>
        </w:rPr>
        <w:t>Logroño, La Rioja, Spain,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K Kamada, H Shirai, Yo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none"/>
        </w:rPr>
        <w:t xml:space="preserve">5th Awaji International Forum on Infection and Immunity, </w:t>
      </w:r>
      <w:r>
        <w:rPr>
          <w:rFonts w:ascii="" w:hAnsi="" w:cs="" w:eastAsia=""/>
          <w:b w:val="false"/>
          <w:i w:val="false"/>
          <w:strike w:val="false"/>
          <w:color w:val="000000"/>
          <w:sz w:val="20"/>
          <w:u w:val="none"/>
        </w:rPr>
        <w:t>Sumoto, Japan,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Takamori Nobuyuki,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Hirono Akira, Yamaguchi Hiroshi,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Tamura Katsuya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Predict Cardiovascular Risk in Patients with Coronary Heart Disease, </w:t>
      </w:r>
      <w:r>
        <w:rPr>
          <w:rFonts w:ascii="" w:hAnsi="" w:cs="" w:eastAsia=""/>
          <w:b w:val="false"/>
          <w:i w:val="true"/>
          <w:strike w:val="false"/>
          <w:color w:val="000000"/>
          <w:sz w:val="20"/>
          <w:u w:val="none"/>
        </w:rPr>
        <w:t xml:space="preserve">American Heart Associations Scientific Sessions 2005, Dallas, USA,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昆虫細胞および哺乳動物細胞へのリケッチアの付着侵入, </w:t>
      </w:r>
      <w:r>
        <w:rPr>
          <w:rFonts w:ascii="" w:hAnsi="" w:cs="" w:eastAsia=""/>
          <w:b w:val="false"/>
          <w:i w:val="true"/>
          <w:strike w:val="false"/>
          <w:color w:val="000000"/>
          <w:sz w:val="20"/>
          <w:u w:val="none"/>
        </w:rPr>
        <w:t xml:space="preserve">第78回日本細菌学会総会,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ヘパリンコファクターIIは末梢動脈閉塞性病変進展に対する新規抑制因子である, </w:t>
      </w:r>
      <w:r>
        <w:rPr>
          <w:rFonts w:ascii="" w:hAnsi="" w:cs="" w:eastAsia=""/>
          <w:b w:val="false"/>
          <w:i w:val="true"/>
          <w:strike w:val="false"/>
          <w:color w:val="000000"/>
          <w:sz w:val="20"/>
          <w:u w:val="none"/>
        </w:rPr>
        <w:t xml:space="preserve">第102回日本内科学会総会・講演会,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228,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ストレス解析用DNAチップを用いたメニエール病患者のストレス評価,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Fujimura MItsunori,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Kawano Hirotaka, Yamada Takashi, Fukuda Tohru, Sekine Keisuke, Sato Takashi, Nakamichi Yuko, Yamamoto Yoko, Yoshimura Kimihiro, Watanabe Tomoyuki, Nakamura Takashi, Ohmizu Akira, Tsukada Minoru,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required for fetal development and attenuates cuff-injured vascular remodeling in mice, </w:t>
      </w:r>
      <w:r>
        <w:rPr>
          <w:rFonts w:ascii="" w:hAnsi="" w:cs="" w:eastAsia=""/>
          <w:b w:val="false"/>
          <w:i w:val="true"/>
          <w:strike w:val="false"/>
          <w:color w:val="000000"/>
          <w:sz w:val="20"/>
          <w:u w:val="none"/>
        </w:rPr>
        <w:t xml:space="preserve">The 37th Japan Atherosclerosis Society Annual Meeting, </w:t>
      </w:r>
      <w:r>
        <w:rPr>
          <w:rFonts w:ascii="" w:hAnsi="" w:cs="" w:eastAsia=""/>
          <w:b w:val="false"/>
          <w:i w:val="false"/>
          <w:strike w:val="false"/>
          <w:color w:val="000000"/>
          <w:sz w:val="20"/>
          <w:u w:val="none"/>
        </w:rPr>
        <w:t>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IIによるマウス冠動脈および心筋リモデリングを抑制する,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アンドロゲン-アンドロゲン受容体システムはドキソルビシンによる心筋酸化ストレスに対して防御的に作用する,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三原 正朋,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トロンビン作用の阻害は2型糖尿病モデルdb/dbマウスのインスリン抵抗性を改善する,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大水 正章, 塚田 稔,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新規血管リモデリング抑制因子ヘパリンコファクターIIの分子生物学的解析,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IIによるマウス冠動脈リモデリングを抑制する,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日浅 雅博,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木戸 慎介,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大水 章正, 塚田 稔,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ヘパリンコファクターIIの臨床 および分子生物学的解析, </w:t>
      </w:r>
      <w:r>
        <w:rPr>
          <w:rFonts w:ascii="" w:hAnsi="" w:cs="" w:eastAsia=""/>
          <w:b w:val="false"/>
          <w:i w:val="true"/>
          <w:strike w:val="false"/>
          <w:color w:val="000000"/>
          <w:sz w:val="20"/>
          <w:u w:val="none"/>
        </w:rPr>
        <w:t xml:space="preserve">第13回日本血管生物医学会,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ヘパリンコファクターIIは末梢動脈閉塞症に対する独立した防御因子である, </w:t>
      </w:r>
      <w:r>
        <w:rPr>
          <w:rFonts w:ascii="" w:hAnsi="" w:cs="" w:eastAsia=""/>
          <w:b w:val="false"/>
          <w:i w:val="true"/>
          <w:strike w:val="false"/>
          <w:color w:val="000000"/>
          <w:sz w:val="20"/>
          <w:u w:val="none"/>
        </w:rPr>
        <w:t xml:space="preserve">第28回日本血栓止血学会学術集会,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RI施設の運営状況-徳島大学アイソトープ総合センター-,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RI施設のオリエンテーションについて,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菱本 純次, 花見 孝行,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放射性有機廃液焼却装置運転のコストについて,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RIの入庫から廃棄までの管理ソフトの開発,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岩瀬 俊, 藤村 光則,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たこつぼ型心筋障害の亜型と考えられた左室mid-portion ballooningの一例, </w:t>
      </w:r>
      <w:r>
        <w:rPr>
          <w:rFonts w:ascii="" w:hAnsi="" w:cs="" w:eastAsia=""/>
          <w:b w:val="false"/>
          <w:i w:val="true"/>
          <w:strike w:val="false"/>
          <w:color w:val="000000"/>
          <w:sz w:val="20"/>
          <w:u w:val="none"/>
        </w:rPr>
        <w:t xml:space="preserve">第87回日本循環器学会中国・四国合同地方会,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タイトジャンクションにおけるRab13低分子量G蛋白質の標的蛋白質JRABの単離と機能解析,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石崎 宏好, 岡本 三紀, 吉田 隆行, 三好 淳, 神谷 温之,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Rab3GAPによるシナプス伝達と可塑性の制御,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吉田 友紀子, 坂本 梢, BinhTran Quang, 元木 良江, 湯浅 京子,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地域・学校と連携した生活習慣病予防事業の実践,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木下 桂午,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生活習慣病の発病リスクと遺伝的要因,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田中 久子, 棟方 百熊,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小中学生の肥満とメタボリックシンドローム,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湯浅 京子,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吉田 友紀子, 坂本 梢, 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高齢者の生活満足度と意思決定に関する研究,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徳島県の小中学生の生活習慣と体格との関連,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徳島県における小児生活習慣病予防の取り組み(続報),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石本 寛子 : </w:t>
      </w:r>
      <w:r>
        <w:rPr>
          <w:rFonts w:ascii="" w:hAnsi="" w:cs="" w:eastAsia=""/>
          <w:b w:val="false"/>
          <w:i w:val="false"/>
          <w:strike w:val="false"/>
          <w:color w:val="000000"/>
          <w:sz w:val="20"/>
          <w:u w:val="none"/>
        </w:rPr>
        <w:t xml:space="preserve">かかりつけ医を軸にした小児肥満健康管理システム 管理栄養士派遣の試み,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Mitsunori Fujimura, Syusuke Yagi, Syunji Hashizume, Yasumasa Ikeda,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Prevalence of Peripheral Arterial Disease in Elderly individuals.,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特定領域研究「性分化機構の解明」第2回領域会議, </w:t>
      </w:r>
      <w:r>
        <w:rPr>
          <w:rFonts w:ascii="" w:hAnsi="" w:cs="" w:eastAsia=""/>
          <w:b w:val="false"/>
          <w:i w:val="false"/>
          <w:strike w:val="false"/>
          <w:color w:val="000000"/>
          <w:sz w:val="20"/>
          <w:u w:val="none"/>
        </w:rPr>
        <w:t>2005年9月.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Hiroyuki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Possible involvement of 5a-reduced neurosteroids in adrenergic and serotonergic stimulation of GFAP gene expression in rat C6 glioma cells.,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Terai,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Ikuno Kanda,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 is a junctional Rab13-binding protein mediating the endocytic recycling of occludin.,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2465-2475,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cytotoxic actions of tricyclic antidepressants on human HT29 colon,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Shinji Manabe, Hiroyoshi Ishizaki, Miki Tanaka-Okamoto, Emi Kiyokage, Kazunori Toida, Takayuki Yoshida, Jun Miyoshi, Haruyuki Kamiya, Yoshimi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 GTPase-activating protein regulates synaptic transmission and plasticity through the inactivation of Rab3.,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10029-10034,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Isoko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 heterozygote of the A-3826G polymorphism in the UCP-1 gene has higher BMI than A/A and G/G homozygote in young Japanese males,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218-222,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Shimooka, Yasuhiro Kido, Naoko Chiba, Junko Tanaka,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Harumi Furochi,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Soy protein diet prevents hypermethioninemia caused by portacaval shunt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Piroozmand, B. Khamsri, M. Fujita,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Uchiyama : </w:t>
      </w:r>
      <w:r>
        <w:rPr>
          <w:rFonts w:ascii="" w:hAnsi="" w:cs="" w:eastAsia=""/>
          <w:b w:val="false"/>
          <w:i w:val="false"/>
          <w:strike w:val="false"/>
          <w:color w:val="000000"/>
          <w:sz w:val="20"/>
          <w:u w:val="none"/>
        </w:rPr>
        <w:t xml:space="preserve">Morphological study on biologically distinct vpx/vpr mutants of HIV-2,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271-276,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Shusuke Yagi, Hiroshi Yamaguchi, Mitsunori Fujimura, Shunji Hashizume, Ken-ichi Aihara,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Intra-vascular ultrasound findings of diffuse coronary atherosclerotic change in systemic lupus erythematosus with secondary antiphospholipid syndrome,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1082-1085,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Shusuke Nakanishi, </w:t>
      </w:r>
      <w:r>
        <w:rPr>
          <w:rFonts w:ascii="" w:hAnsi="" w:cs="" w:eastAsia=""/>
          <w:b w:val="true"/>
          <w:i w:val="false"/>
          <w:strike w:val="false"/>
          <w:color w:val="000000"/>
          <w:sz w:val="20"/>
          <w:u w:val="single"/>
        </w:rPr>
        <w:t>Tomomi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Clostridium perfringens-produced heat-stable substance(s) on proliferation of human colon adenocarcinoma HT29 cells in culture,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Tsukasa Kawahara, Yuki Kuwano, Kumiko Tominaga, Atsuo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NADPH Oxidase in the gastrointestinal tract: A potential role of Nox1 in innate immune response and carcinogenesis., </w:t>
      </w:r>
      <w:r>
        <w:rPr>
          <w:rFonts w:ascii="" w:hAnsi="" w:cs="" w:eastAsia=""/>
          <w:b w:val="false"/>
          <w:i w:val="true"/>
          <w:strike w:val="false"/>
          <w:color w:val="000000"/>
          <w:sz w:val="20"/>
          <w:u w:val="single"/>
        </w:rPr>
        <w:t>Antioxidants &amp; Redox Signaling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1573-1582,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Fusako Teramoto,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Yasuko Sugano, Kazuyuki Oku, Eriko Kishino, Koki Fujita, Kozo Hara, Kyouichi Kishi, Masao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Morita : </w:t>
      </w:r>
      <w:r>
        <w:rPr>
          <w:rFonts w:ascii="" w:hAnsi="" w:cs="" w:eastAsia=""/>
          <w:b w:val="false"/>
          <w:i w:val="false"/>
          <w:strike w:val="false"/>
          <w:color w:val="000000"/>
          <w:sz w:val="20"/>
          <w:u w:val="none"/>
        </w:rPr>
        <w:t xml:space="preserve">Long-term administration of 4G-beta-D-galactosylsucrose (lactosucrose) enhances intestinal calcium absorption in young women: a randomized, placebo-controlled 96-wk study.,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337-346, 2006.</w:t>
      </w:r>
    </w:p>
    <w:p>
      <w:pPr>
        <w:numPr>
          <w:numId w:val="7"/>
        </w:numPr>
        <w:autoSpaceDE w:val="off"/>
        <w:autoSpaceDN w:val="off"/>
        <w:spacing w:line="-240" w:lineRule="auto"/>
        <w:ind w:left="30"/>
      </w:pPr>
      <w:r>
        <w:rPr>
          <w:rFonts w:ascii="" w:hAnsi="" w:cs="" w:eastAsia=""/>
          <w:b w:val="true"/>
          <w:i w:val="false"/>
          <w:strike w:val="false"/>
          <w:color w:val="000000"/>
          <w:sz w:val="20"/>
          <w:u w:val="none"/>
        </w:rPr>
        <w:t>Kazuya Kamada, Tatsuhiko Igarashi, Malcolm A. Martin, Boonruang Khamsri, Kazuki Hatcho, Tomoki Yamashita,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HIV-1 derivatives that productively infect macaque monkey lymphoid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16959-16964,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木内 美瑞穂,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福本 誠二, 大歯 浩一,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長谷川 匡,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腫瘍性骨軟化症の一例,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136-138,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Tadanori Nakatsu, Kyoko Yuasa, Hisako Tanaka,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metabolic complications in children with severe obesity.,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545-552, 2007.</w:t>
      </w:r>
    </w:p>
    <w:p>
      <w:pPr>
        <w:numPr>
          <w:numId w:val="7"/>
        </w:numPr>
        <w:autoSpaceDE w:val="off"/>
        <w:autoSpaceDN w:val="off"/>
        <w:spacing w:line="-240" w:lineRule="auto"/>
        <w:ind w:left="30"/>
      </w:pPr>
      <w:r>
        <w:rPr>
          <w:rFonts w:ascii="" w:hAnsi="" w:cs="" w:eastAsia=""/>
          <w:b w:val="true"/>
          <w:i w:val="false"/>
          <w:strike w:val="false"/>
          <w:color w:val="000000"/>
          <w:sz w:val="20"/>
          <w:u w:val="none"/>
        </w:rPr>
        <w:t>Ahmad Piroozmand, Yoshihiko Yamamoto, Boonruang Khamsri,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APOBEC3G-positive 293T cells for HIV-1 Vif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154-158,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久子,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湯浅 京子,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小児の体重分布と肥満傾向児判定割合との関連(平成12年度のデータ),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朋子, 長楽 雅仁, 藤村 光則,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安部 正博,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末梢単核球細胞を用いた抹消動脈閉塞症に対する新たな血管新生治療の試み,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接着分子のリサイクリング,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 メタボリックシンドロームと骨粗鬆症,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1421-1427,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D-vitamin D receptor system regulates antithrombogenicity in vivo.,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1173-1179,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神経可塑性とRab3A,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シナプス伝達と可塑性を支える小胞輸送 —Rab3A系を中心とした神経伝達物質放出の制御機構—,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2098-2103,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糖尿病の征圧に向けて -薬物治療について-,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187-190,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bioavailability,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864-870,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Mihara Masatomo,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Hashizume Shunji, Fujimura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Argatroban, a synthetic thrombin antagonist, can reduce insulin resistance though thrombin inactivation in the db/db mouse model of type 2 diabetes mellitus,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Fujimura Mitsunori,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Takamori Nobuyuki,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 Predictor for Incidence of Peripheral Arterial Disease in Patients with Cardiovascular Risk Factors,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Rab13結合蛋白質JRABによるタイトジャンクション形成の制御機構,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上皮細胞の細胞分散(cell scattering)におけるRab13-JRAB系の役割,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上皮細胞の接着・遊走におけるRab13の機能解析, </w:t>
      </w:r>
      <w:r>
        <w:rPr>
          <w:rFonts w:ascii="" w:hAnsi="" w:cs="" w:eastAsia=""/>
          <w:b w:val="false"/>
          <w:i w:val="true"/>
          <w:strike w:val="false"/>
          <w:color w:val="000000"/>
          <w:sz w:val="20"/>
          <w:u w:val="none"/>
        </w:rPr>
        <w:t xml:space="preserve">第15回日本形成外科学会基礎学術集会,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定期検査・定期確認の事例-徳島大学アイソトープ総合センター-, </w:t>
      </w:r>
      <w:r>
        <w:rPr>
          <w:rFonts w:ascii="" w:hAnsi="" w:cs="" w:eastAsia=""/>
          <w:b w:val="false"/>
          <w:i w:val="true"/>
          <w:strike w:val="false"/>
          <w:color w:val="000000"/>
          <w:sz w:val="20"/>
          <w:u w:val="none"/>
        </w:rPr>
        <w:t xml:space="preserve">日本アイソトープ協会,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合田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管理区域における労働安全衛生法への対応,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払い出しから引き渡しまでの管理ソフトウエアの開発,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GM-CSFとIL-4は単球のM-CSF破骨細胞分化を抑制し樹状細胞分化を誘導する, </w:t>
      </w:r>
      <w:r>
        <w:rPr>
          <w:rFonts w:ascii="" w:hAnsi="" w:cs="" w:eastAsia=""/>
          <w:b w:val="false"/>
          <w:i w:val="true"/>
          <w:strike w:val="false"/>
          <w:color w:val="000000"/>
          <w:sz w:val="20"/>
          <w:u w:val="single"/>
        </w:rPr>
        <w:t>日本骨形態計測学会雑誌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TranQuang Binh,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徳島県の小中学生のBMIに関する地域相関分析,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今大路 浩之,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 fragilisのDNA逆位による外膜vesicle形成の制御,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特定領域研究「性分化機構の解明」第3回領域会議,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 (ホルモンの病態異常と臨床検査) -- (各論 多臓器,組織におけるホルモン相互間作用),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Nobuyuki Takamori, Shusuke Yagi,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 Hirotaka Kawano, Takashi Yamada, Toru Fukuda,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Keisuke Sekine, Takashi Sato, Yuko Nakamichi, Yoko Yamamoto, Kimihiro Yoshimura, Tomoyuki Watanabe, Takashi Nakamura, Akimasa Oomizu, Minoru Tsukada, Hideki Hayashi, Toshiki Sudo,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Strain-dependent embryonic lethality and exaggerated vascular remodeling in heparin cofactor II-deficient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1514-1526, 2007.</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Shigetsugu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Rabring7 in EGF receptor degradation as an E3 ligase.,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1058-1064,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Tatsuhiko Igarashi, Ranjini Lyengar, Russel A. Byrum, Alicia Buckler-White, Robin L. Dewar, Charles E. Buckler, H. Clifford Lane, Kazuya Kamada,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Malcolm A. Martin : </w:t>
      </w:r>
      <w:r>
        <w:rPr>
          <w:rFonts w:ascii="" w:hAnsi="" w:cs="" w:eastAsia=""/>
          <w:b w:val="false"/>
          <w:i w:val="false"/>
          <w:strike w:val="false"/>
          <w:color w:val="000000"/>
          <w:sz w:val="20"/>
          <w:u w:val="none"/>
        </w:rPr>
        <w:t xml:space="preserve">Human immunodeficiency virus type 1 derivative with 7% simian immunodeficiency virus genetic content is able to establish infections in pig-tailed macaques,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11549-11552,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Atsuo Sekiyama,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exercise-associated gene expression signatures in peripheral blood., </w:t>
      </w:r>
      <w:r>
        <w:rPr>
          <w:rFonts w:ascii="" w:hAnsi="" w:cs="" w:eastAsia=""/>
          <w:b w:val="false"/>
          <w:i w:val="true"/>
          <w:strike w:val="false"/>
          <w:color w:val="000000"/>
          <w:sz w:val="20"/>
          <w:u w:val="single"/>
        </w:rPr>
        <w:t>Clinical Journal of Sport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Michiyo Shikishima,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 in peripheral blood cells from medical students exposed to chronic psychological stress., </w:t>
      </w:r>
      <w:r>
        <w:rPr>
          <w:rFonts w:ascii="" w:hAnsi="" w:cs="" w:eastAsia=""/>
          <w:b w:val="false"/>
          <w:i w:val="true"/>
          <w:strike w:val="false"/>
          <w:color w:val="000000"/>
          <w:sz w:val="20"/>
          <w:u w:val="single"/>
        </w:rPr>
        <w:t>Biological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Kibe Ryoko,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Hagiwara 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Modifying effects of fermented brown rice on fecal microbiota in rats, </w:t>
      </w:r>
      <w:r>
        <w:rPr>
          <w:rFonts w:ascii="" w:hAnsi="" w:cs="" w:eastAsia=""/>
          <w:b w:val="false"/>
          <w:i w:val="true"/>
          <w:strike w:val="false"/>
          <w:color w:val="000000"/>
          <w:sz w:val="20"/>
          <w:u w:val="single"/>
        </w:rPr>
        <w:t>Anaerobe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220-227,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Morita : </w:t>
      </w:r>
      <w:r>
        <w:rPr>
          <w:rFonts w:ascii="" w:hAnsi="" w:cs="" w:eastAsia=""/>
          <w:b w:val="false"/>
          <w:i w:val="false"/>
          <w:strike w:val="false"/>
          <w:color w:val="000000"/>
          <w:sz w:val="20"/>
          <w:u w:val="none"/>
        </w:rPr>
        <w:t xml:space="preserve">Desipramine induces apoptotic cell death through nonmitochondrial and mitochondrial pathways in different types of human colon carcinoma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Xin-Jun Yang, Gang Chen, Kozue Sakamoto, Keigo Kinoshita, Hiroyuki Aburatani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SOX15 Inhibits Proliferation of NT2/D1 Cells Derived from a Testicular Embryonal Cell Carcinoma, </w:t>
      </w:r>
      <w:r>
        <w:rPr>
          <w:rFonts w:ascii="" w:hAnsi="" w:cs="" w:eastAsia=""/>
          <w:b w:val="false"/>
          <w:i w:val="true"/>
          <w:strike w:val="false"/>
          <w:color w:val="000000"/>
          <w:sz w:val="20"/>
          <w:u w:val="single"/>
        </w:rPr>
        <w:t>Molecules and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Tomoki Yamashita, Naoya Doi,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ability in simian cells of monkey cell-tropic HIV-1 is greatly affected by downstream region of the vif gene.,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236-240,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Kazuya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barrier of HIV-1 and its jumping by virus engineering., </w:t>
      </w:r>
      <w:r>
        <w:rPr>
          <w:rFonts w:ascii="" w:hAnsi="" w:cs="" w:eastAsia=""/>
          <w:b w:val="false"/>
          <w:i w:val="true"/>
          <w:strike w:val="false"/>
          <w:color w:val="000000"/>
          <w:sz w:val="20"/>
          <w:u w:val="single"/>
        </w:rPr>
        <w:t>Reviews in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261-275,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Biotinylation to Study Endocytosis and Recycling of Occludin.,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false"/>
          <w:strike w:val="false"/>
          <w:color w:val="000000"/>
          <w:sz w:val="20"/>
          <w:u w:val="none"/>
        </w:rPr>
        <w:t>89-96,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epithelial cell adhesion and repulsion : role of endocytic recycling.,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lifestyle habits and eating meals together with the family on the prevalence of obesity among school children in Tokushima, Japan: a cross-sectional questionnaire-based survey.,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JRAB/MICAL-L2, a Junctional Rab13-Binding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141-153, 2008.</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Miyoshi Jun, Takai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Emerging Role of Rab3 GTPase-Activating Protein in Warburg Micro and Martsolf Syndrome.,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131-139,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Hiroyuki Tanaka,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Masanori Minagawa, Toshitsugu Sugimoto, Mika Yamauchi,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usefulness of measurement of fibroblast growth factor 23 (FGF23) in hypophosphatemic patients: proposal of diagnostic criteria using FGF23 measurement.,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Kanda,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 Nakatsuji, R. Yamamura,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Rab13 and JRAB/MICAL-L2 in epithelial cell scattering.,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1687-1695, 2008.</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徳島大学の医学教育を考えるー臨床医学教育―,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5-10,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メタボリックシンドロームの克服に向けて, --- メタボリックシンドロームと肥満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86-89,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メタボリックシンドロームと骨粗鬆症, </w:t>
      </w:r>
      <w:r>
        <w:rPr>
          <w:rFonts w:ascii="" w:hAnsi="" w:cs="" w:eastAsia=""/>
          <w:b w:val="false"/>
          <w:i w:val="true"/>
          <w:strike w:val="false"/>
          <w:color w:val="000000"/>
          <w:sz w:val="20"/>
          <w:u w:val="none"/>
        </w:rPr>
        <w:t xml:space="preserve">Keywordで学ぶメタボリックシンドローム,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regulated exocytosis., </w:t>
      </w:r>
      <w:r>
        <w:rPr>
          <w:rFonts w:ascii="" w:hAnsi="" w:cs="" w:eastAsia=""/>
          <w:b w:val="false"/>
          <w:i w:val="true"/>
          <w:strike w:val="false"/>
          <w:color w:val="000000"/>
          <w:sz w:val="20"/>
          <w:u w:val="none"/>
        </w:rPr>
        <w:t xml:space="preserve">International Symposium on Membrane Traffic,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活性化ビタミンDによる血管リモデリング制御作用,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194,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エリスロポイエチンを用いた新たな血管新生療法の試み,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133,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腫瘍性骨軟化症の1例, </w:t>
      </w:r>
      <w:r>
        <w:rPr>
          <w:rFonts w:ascii="" w:hAnsi="" w:cs="" w:eastAsia=""/>
          <w:b w:val="false"/>
          <w:i w:val="true"/>
          <w:strike w:val="false"/>
          <w:color w:val="000000"/>
          <w:sz w:val="20"/>
          <w:u w:val="none"/>
        </w:rPr>
        <w:t xml:space="preserve">第96回日本内科学会四国地方会,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三好 淳, 田中 滋康,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石崎 宏好, 岡本 三紀,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Rab3低分子量G蛋白質ファミリーによる視床下部-下垂体-性腺系の制御, </w:t>
      </w:r>
      <w:r>
        <w:rPr>
          <w:rFonts w:ascii="" w:hAnsi="" w:cs="" w:eastAsia=""/>
          <w:b w:val="false"/>
          <w:i w:val="true"/>
          <w:strike w:val="false"/>
          <w:color w:val="000000"/>
          <w:sz w:val="20"/>
          <w:u w:val="none"/>
        </w:rPr>
        <w:t xml:space="preserve">第80回日本内分泌学会学術総会,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活性化ビタミンDの抗動脈硬化作用に関する臨床的検討,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低リン血症性骨軟化症を来した腫瘍合併の成人2症例,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784,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活性化ビタミンDは臨床的動脈硬化抑制因子である, </w:t>
      </w:r>
      <w:r>
        <w:rPr>
          <w:rFonts w:ascii="" w:hAnsi="" w:cs="" w:eastAsia=""/>
          <w:b w:val="false"/>
          <w:i w:val="true"/>
          <w:strike w:val="false"/>
          <w:color w:val="000000"/>
          <w:sz w:val="20"/>
          <w:u w:val="none"/>
        </w:rPr>
        <w:t xml:space="preserve">第39回日本動脈硬化学会総会・学術集会, </w:t>
      </w:r>
      <w:r>
        <w:rPr>
          <w:rFonts w:ascii="" w:hAnsi="" w:cs="" w:eastAsia=""/>
          <w:b w:val="false"/>
          <w:i w:val="false"/>
          <w:strike w:val="false"/>
          <w:color w:val="000000"/>
          <w:sz w:val="20"/>
          <w:u w:val="none"/>
        </w:rPr>
        <w:t>250,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バージャー病に対する自己単核球細胞移植による血管新生治療, </w:t>
      </w:r>
      <w:r>
        <w:rPr>
          <w:rFonts w:ascii="" w:hAnsi="" w:cs="" w:eastAsia=""/>
          <w:b w:val="false"/>
          <w:i w:val="true"/>
          <w:strike w:val="false"/>
          <w:color w:val="000000"/>
          <w:sz w:val="20"/>
          <w:u w:val="none"/>
        </w:rPr>
        <w:t xml:space="preserve">第41回日本ペインクリニック学会,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活性型ビタミンDは血漿アンチトロンビン活性の制御に関与する,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肥満関連因子の探索と解析,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黒岩 裕美,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性決定遺伝子であるSRY遺伝子はDGCR8とSOX3のハイブリッドであり，TFCP2によって制御される,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Binh Tran, 郡 尋香,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成長曲線を用いた徳島県小中学生の体格データの解析,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血管リモデリング制御因子としての活性化ビタミンD,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260,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グルココルチコイド誘発性高血圧に対するピタバスタチンの効果とその機序の検討, </w:t>
      </w:r>
      <w:r>
        <w:rPr>
          <w:rFonts w:ascii="" w:hAnsi="" w:cs="" w:eastAsia=""/>
          <w:b w:val="false"/>
          <w:i w:val="true"/>
          <w:strike w:val="false"/>
          <w:color w:val="000000"/>
          <w:sz w:val="20"/>
          <w:u w:val="none"/>
        </w:rPr>
        <w:t xml:space="preserve">第30回日本高血圧学会総会プログラム, </w:t>
      </w:r>
      <w:r>
        <w:rPr>
          <w:rFonts w:ascii="" w:hAnsi="" w:cs="" w:eastAsia=""/>
          <w:b w:val="false"/>
          <w:i w:val="false"/>
          <w:strike w:val="false"/>
          <w:color w:val="000000"/>
          <w:sz w:val="20"/>
          <w:u w:val="none"/>
        </w:rPr>
        <w:t>210,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IIによる心腎障害をeNOS非依存性にrac1抑制による酸化ストレス抑制を介して改善する,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205,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レニン・アンジオテンシン活性下におけるヘパリンコファクターIIの心筋リモデリングへの影響,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170,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織田 聡,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マスト細胞の調節性分泌におけるDoc2α-Munc13-4系の役割,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心腎障害の改善にACE阻害薬とARBの併用が有効であった高レニン性高血圧症の1例,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樫原 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IFN-α2bおよびリバビリン治療後に甲状腺機能異常と劇症1型類似の糖尿病を発症した1例,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コース別再教育訓練の計画と実施及びその分析続報,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津田 芳見, 横田 一郎, 中野 卓郎, 棟方 百熊,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高校生の体格調査と肥満健康管理システム,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徳島県小中学生の成長に伴う肥満の解析,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中野 卓郎, 藤澤 一俊,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都道府県別指標を用いた糖尿病死亡率の相関分析,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37-38,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黒岩 裕美,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矢野 尚二郎,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性決定因子であるSRYのGPR74発現に及ぼす影響, </w:t>
      </w:r>
      <w:r>
        <w:rPr>
          <w:rFonts w:ascii="" w:hAnsi="" w:cs="" w:eastAsia=""/>
          <w:b w:val="false"/>
          <w:i w:val="true"/>
          <w:strike w:val="false"/>
          <w:color w:val="000000"/>
          <w:sz w:val="20"/>
          <w:u w:val="none"/>
        </w:rPr>
        <w:t xml:space="preserve">第236回徳島医学会学術集会,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Abe Jun-ichi,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Reductase Inhibitor Pitavastatin Increases the Expression of Endothelial NOS through Activation of ERK5-KLF2 Pathway in Vascular Endothelial Cells,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cardiac remodeling is exacerbated with increased oxidative stress in heparin cofactor II-deficient mice., </w:t>
      </w:r>
      <w:r>
        <w:rPr>
          <w:rFonts w:ascii="" w:hAnsi="" w:cs="" w:eastAsia=""/>
          <w:b w:val="false"/>
          <w:i w:val="true"/>
          <w:strike w:val="false"/>
          <w:color w:val="000000"/>
          <w:sz w:val="20"/>
          <w:u w:val="none"/>
        </w:rPr>
        <w:t xml:space="preserve">第72回日本循環器学会総会・学術集会,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1α 25 dihydroxyvitamin D3 is a protective factor against vascular remodeling and glucose tolerance in elderly individuals,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徳島大学アイソトープ総合センター概要2007年度版,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 分子生物学的解析, </w:t>
      </w:r>
      <w:r>
        <w:rPr>
          <w:rFonts w:ascii="" w:hAnsi="" w:cs="" w:eastAsia=""/>
          <w:b w:val="false"/>
          <w:i w:val="true"/>
          <w:strike w:val="false"/>
          <w:color w:val="000000"/>
          <w:sz w:val="20"/>
          <w:u w:val="none"/>
        </w:rPr>
        <w:t xml:space="preserve">第9回四国循環器研究会, </w:t>
      </w:r>
      <w:r>
        <w:rPr>
          <w:rFonts w:ascii="" w:hAnsi="" w:cs="" w:eastAsia=""/>
          <w:b w:val="false"/>
          <w:i w:val="false"/>
          <w:strike w:val="false"/>
          <w:color w:val="000000"/>
          <w:sz w:val="20"/>
          <w:u w:val="none"/>
        </w:rPr>
        <w:t>2007年9月.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Higashio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Hiroyoshi Ishizaki, Jun Miyoshi, </w:t>
      </w:r>
      <w:r>
        <w:rPr>
          <w:rFonts w:ascii="" w:hAnsi="" w:cs="" w:eastAsia=""/>
          <w:b w:val="true"/>
          <w:i w:val="false"/>
          <w:strike w:val="false"/>
          <w:color w:val="000000"/>
          <w:sz w:val="20"/>
          <w:u w:val="single"/>
        </w:rPr>
        <w:t>Satoshi 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Doc2α and Munc13-4 Regulate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Secretory Lysosome Exocytosis in Mast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4774-4784,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Hiroyoshi Nakatsuji,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Rie Yamamura,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actinin-4 in the recruitment of JRAB/MICAL-L2 to cell-cell junctions and the formation of functional tight junctions.,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3324-3335,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Noriyuki Numba, Keiichi Ozono, Mika Yamauchi, Toshitsugu Sugimoto, Toshimi Michigami, Hiroyuki Tanaka, Daisuke Inoue, Masanori Minagawa,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Causes and differential diagnosis of hypocalcemia--recommendation proposed by expert panel supported by ministry of health, labour and welfare,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787-794,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Shigetada Teshima-Kondo, Mina Mukaijo, Naoko Yamagishi, Yoshiko Nishikawa,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tumor-promoting function residing in the 5' non-coding region of vascular endothelial growth factor mRNA.,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Masami Miyoshi, Boonruang Khamsri,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 is critical for reverse transcription of the human immunodeficiency virus type 2 genome in macrophages.,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7752-7756,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Sachiko Ogasa,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Mari Hagiwara,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Shuusuke Nakanishi, Teruaki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fermented brown rice on induction of acute colitis by dextran sulfate sodium in rats.,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Kunihiko Araki, Wakako Shinahara, Yumiko Nakano, Kaho Nishimura, </w:t>
      </w:r>
      <w:r>
        <w:rPr>
          <w:rFonts w:ascii="" w:hAnsi="" w:cs="" w:eastAsia=""/>
          <w:b w:val="true"/>
          <w:i w:val="false"/>
          <w:strike w:val="false"/>
          <w:color w:val="000000"/>
          <w:sz w:val="20"/>
          <w:u w:val="single"/>
        </w:rPr>
        <w:t>Hironori Higashio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Rab3B with microtubule-binding protein Gas8 in NIH 3T3 cells.,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Tsukasa Kawahara,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Kumiko Tominaga, Keisei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Nox enzymes and oxidative stress in the immunopathology of the gastrointestinal tract., </w:t>
      </w:r>
      <w:r>
        <w:rPr>
          <w:rFonts w:ascii="" w:hAnsi="" w:cs="" w:eastAsia=""/>
          <w:b w:val="false"/>
          <w:i w:val="true"/>
          <w:strike w:val="false"/>
          <w:color w:val="000000"/>
          <w:sz w:val="20"/>
          <w:u w:val="single"/>
        </w:rPr>
        <w:t>Seminars in Immunopathology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315-327,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Masahi Akaike, Mitsunori Fujimura,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Atsushi Kurushima, Youichi Ichikawa,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Takehiko Kimura, Takeshi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Infective endocarditis caused by lactobacillus.,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1113-1116,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Yamashita, Kazuya Kamada,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in HIV-1 Vif critical for binding and exclusion of APOBEC3G/F.,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1142-1149,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Hatcho, Kazuya Kamada, Tomoki Yamashita,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potentials of vif variant viruses generated from monkey cell-tropic HIV-1 derivative clones NL-DT5/NL-DT5R.,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1218-1222,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HIV-1 Vpu protein for virus spread and pathogenesis.,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960-967,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Eun Ju Jung,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ultraviolet B-sensitive genes in human peripheral blood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204-210,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Hirofumi Kanemura, Kenji Kusumoto,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prevents acute liver damage after massive hepatectomy in rats through suppression of a CXC chemokine GRO1 and induction of heat shock proteins., </w:t>
      </w:r>
      <w:r>
        <w:rPr>
          <w:rFonts w:ascii="" w:hAnsi="" w:cs="" w:eastAsia=""/>
          <w:b w:val="false"/>
          <w:i w:val="true"/>
          <w:strike w:val="false"/>
          <w:color w:val="000000"/>
          <w:sz w:val="20"/>
          <w:u w:val="single"/>
        </w:rPr>
        <w:t>Journal of Gastrointestinal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region mapping of HIV-2 Vpx protein.,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1387-1392,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Saiki,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Masayuki Ohta, Toshiro Saito,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Nobutaro Ban : </w:t>
      </w:r>
      <w:r>
        <w:rPr>
          <w:rFonts w:ascii="" w:hAnsi="" w:cs="" w:eastAsia=""/>
          <w:b w:val="false"/>
          <w:i w:val="false"/>
          <w:strike w:val="false"/>
          <w:color w:val="000000"/>
          <w:sz w:val="20"/>
          <w:u w:val="none"/>
        </w:rPr>
        <w:t xml:space="preserve">Identification of marker genes for differential diagnosis of chronic fatigue syndrome., </w:t>
      </w:r>
      <w:r>
        <w:rPr>
          <w:rFonts w:ascii="" w:hAnsi="" w:cs="" w:eastAsia=""/>
          <w:b w:val="false"/>
          <w:i w:val="true"/>
          <w:strike w:val="false"/>
          <w:color w:val="000000"/>
          <w:sz w:val="20"/>
          <w:u w:val="single"/>
        </w:rPr>
        <w:t>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599-607,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Tsukasa Kawahara, Hidekazu Sasaki, Keiko Takeo,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 alpha activates transcription of the NADPH oxidase organizer 1 (NOXO1) gene and upregulates superoxide production in colon epithelial cells.,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1642-1652,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Kamada, Tomoki Yamashita,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Evasion from CypA- and APOBEC-mediated restrictions is insufficient for HIV-1 to efficiently grow in simian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Kitazoe,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Takeshi Harada, Ayako Nakano, Kyoko Takeuchi, Toshihiro Hashimoto,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Valproic acid exerts anti-tumor as well as anti-angiogenic effects on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近藤 彰, 田村 克也,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アンジオテンシンII受容体拮抗薬バルサルタンのNO bioavailability改善効果に関する臨床的検討,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1777-1782,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are regulated and expressed in comparable concentrations as a functional cluster,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795-798,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 family small G proteins in regulation of epithelial apical junctions.,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2115-2129,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Tamiko Nagao, Kazuki Hatcho, 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 alterations in Gag that confer the ability to grow in simian cells on HIV-1 are located at a narrow CA region.,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徳島県における多機関連携による小児の生活習慣病予防活動, </w:t>
      </w:r>
      <w:r>
        <w:rPr>
          <w:rFonts w:ascii="" w:hAnsi="" w:cs="" w:eastAsia=""/>
          <w:b w:val="false"/>
          <w:i w:val="true"/>
          <w:strike w:val="false"/>
          <w:color w:val="000000"/>
          <w:sz w:val="20"/>
          <w:u w:val="single"/>
        </w:rPr>
        <w:t>日本公衆衛生学会雑誌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163-171,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高次機能システムを支えるエキソサイトーシス系Rabファミリー低分子量GTPase,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2130-2135,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active form of vitamin D, 1,25(OH)2D3, prevents vascular remodeling and glucose intolerance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Lipid Disorder is Associated with Left Ventricular Diastolic Dysfunction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regulates carotid blood flow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Sumitomo Yuka,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angiotensin II-induced cardiac remodeling through enhancement of oxidative stress in heparin cofactor II knockout mice,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erythropoietin administration with autologous blood donation - a novel strategy to enhance mobilization of endothelial progenitor cells,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Increased Nitric Oxide Production as a Pleiotropic Effect on Vascular Endothelial Cells, </w:t>
      </w:r>
      <w:r>
        <w:rPr>
          <w:rFonts w:ascii="" w:hAnsi="" w:cs="" w:eastAsia=""/>
          <w:b w:val="false"/>
          <w:i w:val="true"/>
          <w:strike w:val="false"/>
          <w:color w:val="000000"/>
          <w:sz w:val="20"/>
          <w:u w:val="none"/>
        </w:rPr>
        <w:t xml:space="preserve">Hypertension 2008 18th Scientific Meeting of the European Society of Hypertension 22nd Scientific Meeting of the International Society of Hypertension,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Kido S., Oda A., Amou H., takeuchi K.,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TACE up-regulation in monocytes by GM-CSF and IL-4 disrupts myeloma cell-induced osteoclastogenesis while inducing dendritic cell differentiation, </w:t>
      </w:r>
      <w:r>
        <w:rPr>
          <w:rFonts w:ascii="" w:hAnsi="" w:cs="" w:eastAsia=""/>
          <w:b w:val="false"/>
          <w:i w:val="true"/>
          <w:strike w:val="false"/>
          <w:color w:val="000000"/>
          <w:sz w:val="20"/>
          <w:u w:val="none"/>
        </w:rPr>
        <w:t xml:space="preserve">International Meeting on Cancer Induced Bone Disease, </w:t>
      </w:r>
      <w:r>
        <w:rPr>
          <w:rFonts w:ascii="" w:hAnsi="" w:cs="" w:eastAsia=""/>
          <w:b w:val="false"/>
          <w:i w:val="false"/>
          <w:strike w:val="false"/>
          <w:color w:val="000000"/>
          <w:sz w:val="20"/>
          <w:u w:val="none"/>
        </w:rPr>
        <w:t>Scotland,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K.,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Hashimoto T.,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Suppresses Adipocytic Differentiation and Enhances Accumulation of Stromal Cells in Myeloma Bone Lesions,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Oda A., Amou H., takeuchi K.,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up-regulate M-CSF receptor in monocytes to disrupt dendritic cell differentiation while facilitating osteoclastogenesis in myeloma,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Ishikawa Kazue, Sumitomo Yuka,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Ameliorating Imbalance of Oxidative Stress and Nitric Oxide Production,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administration with autologous blood donation - a novel strategy to enhance mobilization of circulating progenitor cells,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in elderly individuals.,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Kozue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male-determining gene SRY is a hybrid of DGCR8 and SOX3, and is regulated by the transcription factor CP2, </w:t>
      </w:r>
      <w:r>
        <w:rPr>
          <w:rFonts w:ascii="" w:hAnsi="" w:cs="" w:eastAsia=""/>
          <w:b w:val="false"/>
          <w:i w:val="true"/>
          <w:strike w:val="false"/>
          <w:color w:val="000000"/>
          <w:sz w:val="20"/>
          <w:u w:val="none"/>
        </w:rPr>
        <w:t xml:space="preserve">The American Society of Human Genetics, 58th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enhances EEG delta oscillation during NREM sleep in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takeuchi K.,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Miki H., Nakamura S., Tanaka 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Anti-myeloma effects of γδ T cells are hampered by bone marrow stromal cells but resumed by stromal cell-derived osteoblasts, </w:t>
      </w:r>
      <w:r>
        <w:rPr>
          <w:rFonts w:ascii="" w:hAnsi="" w:cs="" w:eastAsia=""/>
          <w:b w:val="false"/>
          <w:i w:val="true"/>
          <w:strike w:val="false"/>
          <w:color w:val="000000"/>
          <w:sz w:val="20"/>
          <w:u w:val="none"/>
        </w:rPr>
        <w:t xml:space="preserve">Annual Meeting of the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Aldosterone Concentration is Associated with Cognitive Impairement in Patients with Hypertension.,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Exerts LDL Cholesterol Reduction-independent Protective Action for Cardiac and Renal Function in Patients with Dyslipidemia.,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an Endothelin Receptor Antagonist, Exerts Protective Actions against Systemic Sclerosis-related Peripheral Circulation Insufficiency.,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正朋,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トロンビンによるインスリン抵抗性制御機構の解析, </w:t>
      </w:r>
      <w:r>
        <w:rPr>
          <w:rFonts w:ascii="" w:hAnsi="" w:cs="" w:eastAsia=""/>
          <w:b w:val="false"/>
          <w:i w:val="true"/>
          <w:strike w:val="false"/>
          <w:color w:val="000000"/>
          <w:sz w:val="20"/>
          <w:u w:val="none"/>
        </w:rPr>
        <w:t xml:space="preserve">第52回日本糖尿病学会年次学術集会,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S-126,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左室拡張能における脂質代謝異常の影響に関する検討,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頸動脈血行動態における副腎アンドロゲンの臨床的意義,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インスリン強化療法導入による血糖コントロールの改善により左室機能障害の回復をみた糖尿病性心筋症の2例,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カルバマゼピンでビタミンD欠乏と下垂体機能検査異常を呈した1例,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高次細胞機能発現におけるエキソサイトーシス系Rabファミリー低分子量G蛋白質の作用機構, </w:t>
      </w:r>
      <w:r>
        <w:rPr>
          <w:rFonts w:ascii="" w:hAnsi="" w:cs="" w:eastAsia=""/>
          <w:b w:val="false"/>
          <w:i w:val="true"/>
          <w:strike w:val="false"/>
          <w:color w:val="000000"/>
          <w:sz w:val="20"/>
          <w:u w:val="none"/>
        </w:rPr>
        <w:t xml:space="preserve">第60回日本細胞生物学会大会,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岩瀬 俊,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ピタバスタチンはRac-1を介した酸化ストレス制御によりeNOS非依存的にアンジオテンシンIIによる心房リモデリングを抑制する,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203,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副腎アンドロゲンの頸動脈硬化抑制作用に関する検討,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253,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脂質代謝異常による左室拡張障害の臨床的検討,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249,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M-CSFRのectodomain sheddingによる破骨細胞分化の抑制, </w:t>
      </w:r>
      <w:r>
        <w:rPr>
          <w:rFonts w:ascii="" w:hAnsi="" w:cs="" w:eastAsia=""/>
          <w:b w:val="false"/>
          <w:i w:val="true"/>
          <w:strike w:val="false"/>
          <w:color w:val="000000"/>
          <w:sz w:val="20"/>
          <w:u w:val="none"/>
        </w:rPr>
        <w:t xml:space="preserve">17,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甲状腺乳頭癌を合併した原発性副甲状腺機能亢進症の一例,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IFN-α2bおよびリバビリン治療後に劇症1型糖尿病，下垂体機能低下症，尋常性乾癬を発症した1例,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ヒト性決定因子SRYと相互作用する因子の同定と解析,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プロテオミクス解析，遺伝子発現解析で見出された肥満関連因子の脂肪分化に関わる機序の解析,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矢野 尚二郎,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性決定因子SRYの発現調節に関わる因子の解析,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副腎アンドロゲンDHEASの血管への作用(頚動脈エコーを用いた臨床的検討), </w:t>
      </w:r>
      <w:r>
        <w:rPr>
          <w:rFonts w:ascii="" w:hAnsi="" w:cs="" w:eastAsia=""/>
          <w:b w:val="false"/>
          <w:i w:val="true"/>
          <w:strike w:val="false"/>
          <w:color w:val="000000"/>
          <w:sz w:val="20"/>
          <w:u w:val="none"/>
        </w:rPr>
        <w:t xml:space="preserve">第13回 武田高血圧シンポジウム,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阿部 純一,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ピタバスタチンはERK5-KLF2経路の活性化を介して血管内皮細胞での一酸化窒素合成酵素の発現を亢進する,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ヘパリンコファクターⅡは抗酸化ストレス作用を介してアンジオテンシンIIによる心房および心室のリモデリングを抑制する,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副腎アンドロゲンDHEASは頚動脈血流の制御因子である, </w:t>
      </w:r>
      <w:r>
        <w:rPr>
          <w:rFonts w:ascii="" w:hAnsi="" w:cs="" w:eastAsia=""/>
          <w:b w:val="false"/>
          <w:i w:val="true"/>
          <w:strike w:val="false"/>
          <w:color w:val="000000"/>
          <w:sz w:val="20"/>
          <w:u w:val="none"/>
        </w:rPr>
        <w:t xml:space="preserve">第31回日本高血圧学会学術集会,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左室拡張能に対する脂質代謝異常の意義, </w:t>
      </w:r>
      <w:r>
        <w:rPr>
          <w:rFonts w:ascii="" w:hAnsi="" w:cs="" w:eastAsia=""/>
          <w:b w:val="false"/>
          <w:i w:val="true"/>
          <w:strike w:val="false"/>
          <w:color w:val="000000"/>
          <w:sz w:val="20"/>
          <w:u w:val="none"/>
        </w:rPr>
        <w:t xml:space="preserve">第31回 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骨髄腫細胞と間質細胞の共存は単球M-CSFR発現増強を介し単球分化を破骨細胞側に偏らせる,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TGF-βによる間質細胞からの脂肪細胞分化の抑制,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194,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骨髄腫骨病変部由来TGF-βは，脂肪細胞分化を抑制し骨髄内に間質細胞を誘導する,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骨髄間質細胞は単球のM-CSFR発現を増強し単球由来樹状細胞分化を抑制し骨髄腫細胞による破骨細胞分化を促進する,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PEG-IFN-α2bおよびリバビリン治療後に劇症1型糖尿病をふくむ多彩な自己免疫疾患を発症した2例, </w:t>
      </w:r>
      <w:r>
        <w:rPr>
          <w:rFonts w:ascii="" w:hAnsi="" w:cs="" w:eastAsia=""/>
          <w:b w:val="false"/>
          <w:i w:val="true"/>
          <w:strike w:val="false"/>
          <w:color w:val="000000"/>
          <w:sz w:val="20"/>
          <w:u w:val="none"/>
        </w:rPr>
        <w:t xml:space="preserve">第99回日本内科学会四国地方会,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Exocytotic Rab small G proteins regulate neuronal development and plasticity.,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Rab8/13-JRAB/MICAL-L2 complexes control epithelial apical junctions.,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徳島県の小中学生を対象とした身長，体重の成長速度の解析,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斎藤 泰憲, 中川 洋一,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坂本 梢, 吉田 友紀子,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徳島県の糖尿病対策班の取り組み,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美香,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中野 卓郎, 西田 望,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徳島県の小児肥満症について考える,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ヒト性決定因子であるSRYと相互作用するタンパク質の同定と解析, </w:t>
      </w:r>
      <w:r>
        <w:rPr>
          <w:rFonts w:ascii="" w:hAnsi="" w:cs="" w:eastAsia=""/>
          <w:b w:val="false"/>
          <w:i w:val="true"/>
          <w:strike w:val="false"/>
          <w:color w:val="000000"/>
          <w:sz w:val="20"/>
          <w:u w:val="none"/>
        </w:rPr>
        <w:t xml:space="preserve">第238回徳島医学会学術集会,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松本 真一, 大島 康志 : </w:t>
      </w:r>
      <w:r>
        <w:rPr>
          <w:rFonts w:ascii="" w:hAnsi="" w:cs="" w:eastAsia=""/>
          <w:b w:val="false"/>
          <w:i w:val="false"/>
          <w:strike w:val="false"/>
          <w:color w:val="000000"/>
          <w:sz w:val="20"/>
          <w:u w:val="none"/>
        </w:rPr>
        <w:t xml:space="preserve">重症筋無力症を合併したグレーブス眼症の一例,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甲状腺機能低下症の経過中にGraves眼症を来した一例,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Excess Causes Vascular Endothelial Cell Dysfunction through Activation of Mineral Corticoid Receptor,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II-deficient Mice Exert Exacerbation of Angiotensin II-induced Cardiac Remodeling through Enhancement of NADPH oxidase - TGF- 1 Pathway,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 日本内分泌学会学術総会 国立京都国際会館,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中野 綾子, 三木 浩和, 田中 修, 中村 信元,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骨髄間質細胞はγδT細胞による抗骨髄腫効果を減弱させる, </w:t>
      </w:r>
      <w:r>
        <w:rPr>
          <w:rFonts w:ascii="" w:hAnsi="" w:cs="" w:eastAsia=""/>
          <w:b w:val="false"/>
          <w:i w:val="true"/>
          <w:strike w:val="false"/>
          <w:color w:val="000000"/>
          <w:sz w:val="20"/>
          <w:u w:val="none"/>
        </w:rPr>
        <w:t xml:space="preserve">日本骨髄腫研究会総会,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冠動脈不安定ブラーク予測因子としてのICTP, </w:t>
      </w:r>
      <w:r>
        <w:rPr>
          <w:rFonts w:ascii="" w:hAnsi="" w:cs="" w:eastAsia=""/>
          <w:b w:val="false"/>
          <w:i w:val="true"/>
          <w:strike w:val="false"/>
          <w:color w:val="000000"/>
          <w:sz w:val="20"/>
          <w:u w:val="none"/>
        </w:rPr>
        <w:t xml:space="preserve">第3回 徳島Vascular Endocrinology conference, </w:t>
      </w:r>
      <w:r>
        <w:rPr>
          <w:rFonts w:ascii="" w:hAnsi="" w:cs="" w:eastAsia=""/>
          <w:b w:val="false"/>
          <w:i w:val="false"/>
          <w:strike w:val="false"/>
          <w:color w:val="000000"/>
          <w:sz w:val="20"/>
          <w:u w:val="none"/>
        </w:rPr>
        <w:t>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