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小嶋 純, 西田 清隆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抗ヒスタミン作用を有する医薬, 特願PCT/JP2006/325862 (2006年12月),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根本 尚夫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昌樹,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ポリアルコール化合物, 特願2007-020062 (2007年1月),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高石 喜久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新規NAD依存性脱アセチル化酵素活性化剤, 特願2007-301398 (2007年11月), 特開2009-126799 (2009年6月),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