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土田 邦博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フォリスタチンとフォリスタチン様蛋白質(FLRG)による骨格筋量·体脂肪量調節機構と蛋白質創薬, 日本生化学会中国·四国支部会学術奨励賞,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日本生化学会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2004年5月.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坂井 隆志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劉 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宍戸 裕二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Identification of a Novel, Embryonal Carcinoma Cell-Associated Molecule, Nucling, That Is Up-regulated during Cardiac Muscle Differentiation, JB論文賞,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日本生化学会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2004年10月.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坂井 隆志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新規アポトーシス制御分子Nuclingを介したアポトーシス経路の解明とその病態生理学的意義に関する研究, 財団法人康楽會賞,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