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平成17年度徳島大学「THE TEACHER OF THE YEAR」,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生物との共生を考慮したポーラスコンクリートの開発とその応用に関する研究, 康楽会賞, 財団法人康楽会,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山上 拓男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四国の高速道路事業に対する貢献への功績顕彰, 感謝状, 日本道路公団四国支社,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生態系管理工学, 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電場の影響を受けたコンクリートおよびモルタルのASR膨張, 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洪水によるシナダレスズメガヤの除去効果及びそれに対するヤナギ群落の阻害効果, 応用生態工学会第9回研究発表会 口頭発表優秀賞, 応用生態工学会, 2005年11月.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曲げ加工部がASRで劣化したコンクリート中の鉄筋遅れ破壊特性に与える影響, 第6回コンクリート構造物の補修，補強，アップグレードシンポジウム優秀論文賞,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Namerikawa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四国地方整備局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徳島県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愛媛県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自律的な環境保全・修復を促す直立型港湾構造物の開発, 土木学会環境賞,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生態系管理工学, 平成19年度 「三木康楽会賞」, 財団法人康楽会,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優秀教員,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スレン ソッキアン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遹剣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浅い基礎の基礎力実験による砂斜面地盤の進行性破壊, 四国支部賞(研究・論文賞),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ジンリョウユリ個体群の構造と光環境, ELR2008 福岡 (応用生態工学会・日本景観生態学会・日本緑化工学会 3 学会合同大会) ポスター賞, ELR2008 福岡 (応用生態工学会・日本景観生態学会・日本緑化工学会 3 学会合同大会),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PHSIモデルによるサンゴの生息環境評価と自然再生計画の策定, 第3回海岸工学論文賞, </w:t>
      </w:r>
      <w:r>
        <w:rPr>
          <w:rFonts w:ascii="" w:hAnsi="" w:cs="" w:eastAsia=""/>
          <w:b w:val="false"/>
          <w:i w:val="false"/>
          <w:strike w:val="false"/>
          <w:color w:val="000000"/>
          <w:sz w:val="20"/>
          <w:u w:val="single"/>
        </w:rPr>
        <w:t>海岸工学委員会</w:t>
      </w:r>
      <w:r>
        <w:rPr>
          <w:rFonts w:ascii="" w:hAnsi="" w:cs="" w:eastAsia=""/>
          <w:b w:val="false"/>
          <w:i w:val="false"/>
          <w:strike w:val="false"/>
          <w:color w:val="000000"/>
          <w:sz w:val="20"/>
          <w:u w:val="none"/>
        </w:rPr>
        <w:t>, 2008年11月.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2009年度優秀教員(建設工学科), 平成21年度 THE TEACHER OF THE YEAR (建設工学科),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2009年度グローバル大学院地圏環境制御工学コースにおける優秀教員, グローバル大学院工学教育賞, </w:t>
      </w:r>
      <w:r>
        <w:rPr>
          <w:rFonts w:ascii="" w:hAnsi="" w:cs="" w:eastAsia=""/>
          <w:b w:val="false"/>
          <w:i w:val="false"/>
          <w:strike w:val="false"/>
          <w:color w:val="000000"/>
          <w:sz w:val="20"/>
          <w:u w:val="single"/>
        </w:rPr>
        <w:t>建設創造システム工学コース</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功労賞,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県内企業へのBCP普及の取り組み, BCAOアワード2008・大賞, </w:t>
      </w:r>
      <w:r>
        <w:rPr>
          <w:rFonts w:ascii="" w:hAnsi="" w:cs="" w:eastAsia=""/>
          <w:b w:val="false"/>
          <w:i w:val="false"/>
          <w:strike w:val="false"/>
          <w:color w:val="000000"/>
          <w:sz w:val="20"/>
          <w:u w:val="single"/>
        </w:rPr>
        <w:t>特定非営利活動法人 事業継続推進機構</w:t>
      </w:r>
      <w:r>
        <w:rPr>
          <w:rFonts w:ascii="" w:hAnsi="" w:cs="" w:eastAsia=""/>
          <w:b w:val="false"/>
          <w:i w:val="false"/>
          <w:strike w:val="false"/>
          <w:color w:val="000000"/>
          <w:sz w:val="20"/>
          <w:u w:val="none"/>
        </w:rPr>
        <w:t>, 2009年4月.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徳島大学工学部国際化貢献賞, 徳島大学工学部,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Networking human resources for managing natural resource in a region, 2nd On-Boad Symposium (Komatsuhima, Japan) Poster Award, 徳島大学,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都市のはざまに残る里山-都市化による消失リスク VS 保全のためのソーシャル・キャピタル, 第20回日本景観生態学会大会 ポスター賞, 日本景観生態学会, 2010年7月.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