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Vol.J87-D-II,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コスト保証制御理論によるマルチモデルシステムのロバスト安定化,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未知パラメータを含む線形離散時間システム適応的制御性能を有するオブザーバ併合型ロバスト制御, </w:t>
      </w:r>
      <w:r>
        <w:rPr>
          <w:rFonts w:ascii="" w:hAnsi="" w:cs="" w:eastAsia=""/>
          <w:b w:val="false"/>
          <w:i w:val="true"/>
          <w:strike w:val="false"/>
          <w:color w:val="000000"/>
          <w:sz w:val="20"/>
          <w:u w:val="none"/>
        </w:rPr>
        <w:t xml:space="preserve">電気通信大学紀要,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Multimodeling Systems, </w:t>
      </w:r>
      <w:r>
        <w:rPr>
          <w:rFonts w:ascii="" w:hAnsi="" w:cs="" w:eastAsia=""/>
          <w:b w:val="false"/>
          <w:i w:val="true"/>
          <w:strike w:val="false"/>
          <w:color w:val="000000"/>
          <w:sz w:val="20"/>
          <w:u w:val="none"/>
        </w:rPr>
        <w:t xml:space="preserve">Proc. of the American Control Conf. 2004 (ACC2004), </w:t>
      </w:r>
      <w:r>
        <w:rPr>
          <w:rFonts w:ascii="" w:hAnsi="" w:cs="" w:eastAsia=""/>
          <w:b w:val="false"/>
          <w:i w:val="false"/>
          <w:strike w:val="false"/>
          <w:color w:val="000000"/>
          <w:sz w:val="20"/>
          <w:u w:val="none"/>
        </w:rPr>
        <w:t xml:space="preserve">3303-3308,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No.2PB-9,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Vol.7F3P,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Robust Servo System with Guaranteed Adaptive Control Performance for Linear Uncertain Discrete-Time Systems, </w:t>
      </w:r>
      <w:r>
        <w:rPr>
          <w:rFonts w:ascii="" w:hAnsi="" w:cs="" w:eastAsia=""/>
          <w:b w:val="false"/>
          <w:i w:val="true"/>
          <w:strike w:val="false"/>
          <w:color w:val="000000"/>
          <w:sz w:val="20"/>
          <w:u w:val="none"/>
        </w:rPr>
        <w:t xml:space="preserve">Proc. of the International Conf. on Cybernetics and Information Technologies, Systems and Applications (CITSA 2004), </w:t>
      </w:r>
      <w:r>
        <w:rPr>
          <w:rFonts w:ascii="" w:hAnsi="" w:cs="" w:eastAsia=""/>
          <w:b w:val="true"/>
          <w:i w:val="false"/>
          <w:strike w:val="false"/>
          <w:color w:val="000000"/>
          <w:sz w:val="20"/>
          <w:u w:val="none"/>
        </w:rPr>
        <w:t xml:space="preserve">Vol.II,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No.POSTER-B.21,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Guaranteed Cost Control Scheme for Polytopic Uncertain Systems with State Delays, </w:t>
      </w:r>
      <w:r>
        <w:rPr>
          <w:rFonts w:ascii="" w:hAnsi="" w:cs="" w:eastAsia=""/>
          <w:b w:val="false"/>
          <w:i w:val="true"/>
          <w:strike w:val="false"/>
          <w:color w:val="000000"/>
          <w:sz w:val="20"/>
          <w:u w:val="none"/>
        </w:rPr>
        <w:t xml:space="preserve">Proc. of the 28th Annual Conf.of the IEEE Industrial Electronics Society (IECON2004), </w:t>
      </w:r>
      <w:r>
        <w:rPr>
          <w:rFonts w:ascii="" w:hAnsi="" w:cs="" w:eastAsia=""/>
          <w:b w:val="false"/>
          <w:i w:val="false"/>
          <w:strike w:val="false"/>
          <w:color w:val="000000"/>
          <w:sz w:val="20"/>
          <w:u w:val="none"/>
        </w:rPr>
        <w:t xml:space="preserve">TA6-5,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Vol.SPC-04(IEA-04), </w:t>
      </w:r>
      <w:r>
        <w:rPr>
          <w:rFonts w:ascii="" w:hAnsi="" w:cs="" w:eastAsia=""/>
          <w:b w:val="false"/>
          <w:i w:val="true"/>
          <w:strike w:val="false"/>
          <w:color w:val="000000"/>
          <w:sz w:val="20"/>
          <w:u w:val="none"/>
        </w:rPr>
        <w:t xml:space="preserve">No.141(59),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構造的不確かさとむだ時間を含む線形離散時間システムに対する過渡応答を考慮したロバス ト制御,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1551-1558,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向谷 博明 : </w:t>
      </w:r>
      <w:r>
        <w:rPr>
          <w:rFonts w:ascii="" w:hAnsi="" w:cs="" w:eastAsia=""/>
          <w:b w:val="false"/>
          <w:i w:val="false"/>
          <w:strike w:val="false"/>
          <w:color w:val="000000"/>
          <w:sz w:val="20"/>
          <w:u w:val="none"/>
        </w:rPr>
        <w:t xml:space="preserve">制御ゲインに摂動を受ける不確定連続時間システムに対する2次コスト保証制御,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No.713, </w:t>
      </w:r>
      <w:r>
        <w:rPr>
          <w:rFonts w:ascii="" w:hAnsi="" w:cs="" w:eastAsia=""/>
          <w:b w:val="false"/>
          <w:i w:val="false"/>
          <w:strike w:val="false"/>
          <w:color w:val="000000"/>
          <w:sz w:val="20"/>
          <w:u w:val="none"/>
        </w:rPr>
        <w:t>92-101,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Robust Non-Fragile H-infinity Controllers for Uncertain Linear Systems, </w:t>
      </w:r>
      <w:r>
        <w:rPr>
          <w:rFonts w:ascii="" w:hAnsi="" w:cs="" w:eastAsia=""/>
          <w:b w:val="false"/>
          <w:i w:val="true"/>
          <w:strike w:val="false"/>
          <w:color w:val="000000"/>
          <w:sz w:val="20"/>
          <w:u w:val="none"/>
        </w:rPr>
        <w:t xml:space="preserve">Bulletin of the University of Electro-Communications,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Preprints of the 16th IFAC World Congress (IFAC2005), </w:t>
      </w:r>
      <w:r>
        <w:rPr>
          <w:rFonts w:ascii="" w:hAnsi="" w:cs="" w:eastAsia=""/>
          <w:b w:val="false"/>
          <w:i w:val="false"/>
          <w:strike w:val="false"/>
          <w:color w:val="000000"/>
          <w:sz w:val="20"/>
          <w:u w:val="none"/>
        </w:rPr>
        <w:t xml:space="preserve">Mo-Ao2-TP07,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Mukaidani : </w:t>
      </w:r>
      <w:r>
        <w:rPr>
          <w:rFonts w:ascii="" w:hAnsi="" w:cs="" w:eastAsia=""/>
          <w:b w:val="false"/>
          <w:i w:val="false"/>
          <w:strike w:val="false"/>
          <w:color w:val="000000"/>
          <w:sz w:val="20"/>
          <w:u w:val="none"/>
        </w:rPr>
        <w:t xml:space="preserve">Robust Non-Fragile Controllers for Uncertain Linear Continuous-Time Systems, </w:t>
      </w:r>
      <w:r>
        <w:rPr>
          <w:rFonts w:ascii="" w:hAnsi="" w:cs="" w:eastAsia=""/>
          <w:b w:val="false"/>
          <w:i w:val="true"/>
          <w:strike w:val="false"/>
          <w:color w:val="000000"/>
          <w:sz w:val="20"/>
          <w:u w:val="none"/>
        </w:rPr>
        <w:t xml:space="preserve">Proc. of the 31 Ith Annual Conf. of the IEEE Industrial Electronics Society (IECON2005), </w:t>
      </w:r>
      <w:r>
        <w:rPr>
          <w:rFonts w:ascii="" w:hAnsi="" w:cs="" w:eastAsia=""/>
          <w:b w:val="false"/>
          <w:i w:val="false"/>
          <w:strike w:val="false"/>
          <w:color w:val="000000"/>
          <w:sz w:val="20"/>
          <w:u w:val="none"/>
        </w:rPr>
        <w:t>1-6, Raleigh,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Uncertain Singularly Perturbed Sysetms via Output Feedback, </w:t>
      </w:r>
      <w:r>
        <w:rPr>
          <w:rFonts w:ascii="" w:hAnsi="" w:cs="" w:eastAsia=""/>
          <w:b w:val="false"/>
          <w:i w:val="true"/>
          <w:strike w:val="false"/>
          <w:color w:val="000000"/>
          <w:sz w:val="20"/>
          <w:u w:val="none"/>
        </w:rPr>
        <w:t xml:space="preserve">Proc of the 44th IEEE Conference on Decision and Control and European Control Conference ECC 2005 (CDC-ECC 2005), </w:t>
      </w:r>
      <w:r>
        <w:rPr>
          <w:rFonts w:ascii="" w:hAnsi="" w:cs="" w:eastAsia=""/>
          <w:b w:val="false"/>
          <w:i w:val="false"/>
          <w:strike w:val="false"/>
          <w:color w:val="000000"/>
          <w:sz w:val="20"/>
          <w:u w:val="none"/>
        </w:rPr>
        <w:t xml:space="preserve">5576-5581,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Robust Non-Fragile Controllers for Uncertain Linear Continuous-Time Systems, </w:t>
      </w:r>
      <w:r>
        <w:rPr>
          <w:rFonts w:ascii="" w:hAnsi="" w:cs="" w:eastAsia=""/>
          <w:b w:val="false"/>
          <w:i w:val="true"/>
          <w:strike w:val="false"/>
          <w:color w:val="000000"/>
          <w:sz w:val="20"/>
          <w:u w:val="none"/>
        </w:rPr>
        <w:t xml:space="preserve">電子情報通信学会2005年ソサイエティ大会講演論文集, </w:t>
      </w:r>
      <w:r>
        <w:rPr>
          <w:rFonts w:ascii="" w:hAnsi="" w:cs="" w:eastAsia=""/>
          <w:b w:val="false"/>
          <w:i w:val="false"/>
          <w:strike w:val="false"/>
          <w:color w:val="000000"/>
          <w:sz w:val="20"/>
          <w:u w:val="none"/>
        </w:rPr>
        <w:t>13,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Decentralized Robust Non-Fragile Controllers for Uncertain Linear Systems, </w:t>
      </w:r>
      <w:r>
        <w:rPr>
          <w:rFonts w:ascii="" w:hAnsi="" w:cs="" w:eastAsia=""/>
          <w:b w:val="false"/>
          <w:i w:val="true"/>
          <w:strike w:val="false"/>
          <w:color w:val="000000"/>
          <w:sz w:val="20"/>
          <w:u w:val="none"/>
        </w:rPr>
        <w:t xml:space="preserve">電子情報通信学会2006年総合大会講演論文集, </w:t>
      </w:r>
      <w:r>
        <w:rPr>
          <w:rFonts w:ascii="" w:hAnsi="" w:cs="" w:eastAsia=""/>
          <w:b w:val="false"/>
          <w:i w:val="false"/>
          <w:strike w:val="false"/>
          <w:color w:val="000000"/>
          <w:sz w:val="20"/>
          <w:u w:val="none"/>
        </w:rPr>
        <w:t>27,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No.A-2-15,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平野 研, 長田 英也,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光ピンセットレーザビームのパソコン制御による生体関連物質のマイクロ操作・加工,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SPC-06),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平成17年度総務省消防防災科学技術研究推進制度研究課題「心肺蘇生中の心電図解析に基づく抽出波形の早期認知システムの開発」実施報告書,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67-72,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No.PS1-PR1-14, </w:t>
      </w:r>
      <w:r>
        <w:rPr>
          <w:rFonts w:ascii="" w:hAnsi="" w:cs="" w:eastAsia=""/>
          <w:b w:val="false"/>
          <w:i w:val="false"/>
          <w:strike w:val="false"/>
          <w:color w:val="000000"/>
          <w:sz w:val="20"/>
          <w:u w:val="none"/>
        </w:rPr>
        <w:t>YongPyong, Korea,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229-230,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255-256,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319-320,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321-322,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339-340,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349-350,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No.S12-1, </w:t>
      </w:r>
      <w:r>
        <w:rPr>
          <w:rFonts w:ascii="" w:hAnsi="" w:cs="" w:eastAsia=""/>
          <w:b w:val="false"/>
          <w:i w:val="false"/>
          <w:strike w:val="false"/>
          <w:color w:val="000000"/>
          <w:sz w:val="20"/>
          <w:u w:val="none"/>
        </w:rPr>
        <w:t>199-202,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407-410,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549-550,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No.457, </w:t>
      </w:r>
      <w:r>
        <w:rPr>
          <w:rFonts w:ascii="" w:hAnsi="" w:cs="" w:eastAsia=""/>
          <w:b w:val="false"/>
          <w:i w:val="false"/>
          <w:strike w:val="false"/>
          <w:color w:val="000000"/>
          <w:sz w:val="20"/>
          <w:u w:val="none"/>
        </w:rPr>
        <w:t>23-24,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25-26,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No.353, </w:t>
      </w:r>
      <w:r>
        <w:rPr>
          <w:rFonts w:ascii="" w:hAnsi="" w:cs="" w:eastAsia=""/>
          <w:b w:val="false"/>
          <w:i w:val="false"/>
          <w:strike w:val="false"/>
          <w:color w:val="000000"/>
          <w:sz w:val="20"/>
          <w:u w:val="none"/>
        </w:rPr>
        <w:t>9-10,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No.355, </w:t>
      </w:r>
      <w:r>
        <w:rPr>
          <w:rFonts w:ascii="" w:hAnsi="" w:cs="" w:eastAsia=""/>
          <w:b w:val="false"/>
          <w:i w:val="false"/>
          <w:strike w:val="false"/>
          <w:color w:val="000000"/>
          <w:sz w:val="20"/>
          <w:u w:val="none"/>
        </w:rPr>
        <w:t>13-14,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Vol.S3,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Vol.5-098,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189-190,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No.054, </w:t>
      </w:r>
      <w:r>
        <w:rPr>
          <w:rFonts w:ascii="" w:hAnsi="" w:cs="" w:eastAsia=""/>
          <w:b w:val="false"/>
          <w:i w:val="false"/>
          <w:strike w:val="false"/>
          <w:color w:val="000000"/>
          <w:sz w:val="20"/>
          <w:u w:val="none"/>
        </w:rPr>
        <w:t>91,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No.062, </w:t>
      </w:r>
      <w:r>
        <w:rPr>
          <w:rFonts w:ascii="" w:hAnsi="" w:cs="" w:eastAsia=""/>
          <w:b w:val="false"/>
          <w:i w:val="false"/>
          <w:strike w:val="false"/>
          <w:color w:val="000000"/>
          <w:sz w:val="20"/>
          <w:u w:val="none"/>
        </w:rPr>
        <w:t>104,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345,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33,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No.86(86), </w:t>
      </w:r>
      <w:r>
        <w:rPr>
          <w:rFonts w:ascii="" w:hAnsi="" w:cs="" w:eastAsia=""/>
          <w:b w:val="false"/>
          <w:i w:val="false"/>
          <w:strike w:val="false"/>
          <w:color w:val="000000"/>
          <w:sz w:val="20"/>
          <w:u w:val="none"/>
        </w:rPr>
        <w:t>7-11,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21-26,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No.103(103), </w:t>
      </w:r>
      <w:r>
        <w:rPr>
          <w:rFonts w:ascii="" w:hAnsi="" w:cs="" w:eastAsia=""/>
          <w:b w:val="false"/>
          <w:i w:val="false"/>
          <w:strike w:val="false"/>
          <w:color w:val="000000"/>
          <w:sz w:val="20"/>
          <w:u w:val="none"/>
        </w:rPr>
        <w:t>35-40,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No.IIC-06-128, </w:t>
      </w:r>
      <w:r>
        <w:rPr>
          <w:rFonts w:ascii="" w:hAnsi="" w:cs="" w:eastAsia=""/>
          <w:b w:val="false"/>
          <w:i w:val="false"/>
          <w:strike w:val="false"/>
          <w:color w:val="000000"/>
          <w:sz w:val="20"/>
          <w:u w:val="none"/>
        </w:rPr>
        <w:t>75-80,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No.IIC-06-130, </w:t>
      </w:r>
      <w:r>
        <w:rPr>
          <w:rFonts w:ascii="" w:hAnsi="" w:cs="" w:eastAsia=""/>
          <w:b w:val="false"/>
          <w:i w:val="false"/>
          <w:strike w:val="false"/>
          <w:color w:val="000000"/>
          <w:sz w:val="20"/>
          <w:u w:val="none"/>
        </w:rPr>
        <w:t>87-92,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Vol.SPC-06(IEA-06), </w:t>
      </w:r>
      <w:r>
        <w:rPr>
          <w:rFonts w:ascii="" w:hAnsi="" w:cs="" w:eastAsia=""/>
          <w:b w:val="false"/>
          <w:i w:val="true"/>
          <w:strike w:val="false"/>
          <w:color w:val="000000"/>
          <w:sz w:val="20"/>
          <w:u w:val="none"/>
        </w:rPr>
        <w:t xml:space="preserve">No.150(45), </w:t>
      </w:r>
      <w:r>
        <w:rPr>
          <w:rFonts w:ascii="" w:hAnsi="" w:cs="" w:eastAsia=""/>
          <w:b w:val="false"/>
          <w:i w:val="false"/>
          <w:strike w:val="false"/>
          <w:color w:val="000000"/>
          <w:sz w:val="20"/>
          <w:u w:val="none"/>
        </w:rPr>
        <w:t>21-26,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Vol.RM-06,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47-52,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57-61,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SPC-07), </w:t>
      </w:r>
      <w:r>
        <w:rPr>
          <w:rFonts w:ascii="" w:hAnsi="" w:cs="" w:eastAsia=""/>
          <w:b w:val="false"/>
          <w:i w:val="true"/>
          <w:strike w:val="false"/>
          <w:color w:val="000000"/>
          <w:sz w:val="20"/>
          <w:u w:val="none"/>
        </w:rPr>
        <w:t xml:space="preserve">No.3(18,43), </w:t>
      </w:r>
      <w:r>
        <w:rPr>
          <w:rFonts w:ascii="" w:hAnsi="" w:cs="" w:eastAsia=""/>
          <w:b w:val="false"/>
          <w:i w:val="false"/>
          <w:strike w:val="false"/>
          <w:color w:val="000000"/>
          <w:sz w:val="20"/>
          <w:u w:val="none"/>
        </w:rPr>
        <w:t>11-20,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Vol.PE(PSE, SPC)-07, </w:t>
      </w:r>
      <w:r>
        <w:rPr>
          <w:rFonts w:ascii="" w:hAnsi="" w:cs="" w:eastAsia=""/>
          <w:b w:val="false"/>
          <w:i w:val="true"/>
          <w:strike w:val="false"/>
          <w:color w:val="000000"/>
          <w:sz w:val="20"/>
          <w:u w:val="none"/>
        </w:rPr>
        <w:t xml:space="preserve">No.14(29,54), </w:t>
      </w:r>
      <w:r>
        <w:rPr>
          <w:rFonts w:ascii="" w:hAnsi="" w:cs="" w:eastAsia=""/>
          <w:b w:val="false"/>
          <w:i w:val="false"/>
          <w:strike w:val="false"/>
          <w:color w:val="000000"/>
          <w:sz w:val="20"/>
          <w:u w:val="none"/>
        </w:rPr>
        <w:t>45-50,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No.4-S15-5, </w:t>
      </w:r>
      <w:r>
        <w:rPr>
          <w:rFonts w:ascii="" w:hAnsi="" w:cs="" w:eastAsia=""/>
          <w:b w:val="false"/>
          <w:i w:val="false"/>
          <w:strike w:val="false"/>
          <w:color w:val="000000"/>
          <w:sz w:val="20"/>
          <w:u w:val="none"/>
        </w:rPr>
        <w:t>S15(17)-S15(20),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489-495,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No.2C3-4, </w:t>
      </w:r>
      <w:r>
        <w:rPr>
          <w:rFonts w:ascii="" w:hAnsi="" w:cs="" w:eastAsia=""/>
          <w:b w:val="false"/>
          <w:i w:val="false"/>
          <w:strike w:val="false"/>
          <w:color w:val="000000"/>
          <w:sz w:val="20"/>
          <w:u w:val="none"/>
        </w:rPr>
        <w:t>241-244,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No.2C3-5, </w:t>
      </w:r>
      <w:r>
        <w:rPr>
          <w:rFonts w:ascii="" w:hAnsi="" w:cs="" w:eastAsia=""/>
          <w:b w:val="false"/>
          <w:i w:val="false"/>
          <w:strike w:val="false"/>
          <w:color w:val="000000"/>
          <w:sz w:val="20"/>
          <w:u w:val="none"/>
        </w:rPr>
        <w:t>245-246,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No.2C3-6, </w:t>
      </w:r>
      <w:r>
        <w:rPr>
          <w:rFonts w:ascii="" w:hAnsi="" w:cs="" w:eastAsia=""/>
          <w:b w:val="false"/>
          <w:i w:val="false"/>
          <w:strike w:val="false"/>
          <w:color w:val="000000"/>
          <w:sz w:val="20"/>
          <w:u w:val="none"/>
        </w:rPr>
        <w:t>247-248,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Vol.on the Web site, </w:t>
      </w:r>
      <w:r>
        <w:rPr>
          <w:rFonts w:ascii="" w:hAnsi="" w:cs="" w:eastAsia=""/>
          <w:b w:val="false"/>
          <w:i w:val="true"/>
          <w:strike w:val="false"/>
          <w:color w:val="000000"/>
          <w:sz w:val="20"/>
          <w:u w:val="none"/>
        </w:rPr>
        <w:t xml:space="preserve">No.502,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283-284,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Y-57,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Y-42,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255-256,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349-350,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347-348,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553-554,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415-416,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69-70,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No.045, </w:t>
      </w:r>
      <w:r>
        <w:rPr>
          <w:rFonts w:ascii="" w:hAnsi="" w:cs="" w:eastAsia=""/>
          <w:b w:val="false"/>
          <w:i w:val="false"/>
          <w:strike w:val="false"/>
          <w:color w:val="000000"/>
          <w:sz w:val="20"/>
          <w:u w:val="none"/>
        </w:rPr>
        <w:t>77,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No.047, </w:t>
      </w:r>
      <w:r>
        <w:rPr>
          <w:rFonts w:ascii="" w:hAnsi="" w:cs="" w:eastAsia=""/>
          <w:b w:val="false"/>
          <w:i w:val="false"/>
          <w:strike w:val="false"/>
          <w:color w:val="000000"/>
          <w:sz w:val="20"/>
          <w:u w:val="none"/>
        </w:rPr>
        <w:t>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No.087, </w:t>
      </w:r>
      <w:r>
        <w:rPr>
          <w:rFonts w:ascii="" w:hAnsi="" w:cs="" w:eastAsia=""/>
          <w:b w:val="false"/>
          <w:i w:val="false"/>
          <w:strike w:val="false"/>
          <w:color w:val="000000"/>
          <w:sz w:val="20"/>
          <w:u w:val="none"/>
        </w:rPr>
        <w:t>145,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167-168,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No.215, </w:t>
      </w:r>
      <w:r>
        <w:rPr>
          <w:rFonts w:ascii="" w:hAnsi="" w:cs="" w:eastAsia=""/>
          <w:b w:val="false"/>
          <w:i w:val="false"/>
          <w:strike w:val="false"/>
          <w:color w:val="000000"/>
          <w:sz w:val="20"/>
          <w:u w:val="none"/>
        </w:rPr>
        <w:t>359,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360,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37-38,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435-436,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428,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No.3-085, </w:t>
      </w:r>
      <w:r>
        <w:rPr>
          <w:rFonts w:ascii="" w:hAnsi="" w:cs="" w:eastAsia=""/>
          <w:b w:val="false"/>
          <w:i w:val="false"/>
          <w:strike w:val="false"/>
          <w:color w:val="000000"/>
          <w:sz w:val="20"/>
          <w:u w:val="none"/>
        </w:rPr>
        <w:t>123,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193,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194,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186,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No.025, </w:t>
      </w:r>
      <w:r>
        <w:rPr>
          <w:rFonts w:ascii="" w:hAnsi="" w:cs="" w:eastAsia=""/>
          <w:b w:val="false"/>
          <w:i w:val="false"/>
          <w:strike w:val="false"/>
          <w:color w:val="000000"/>
          <w:sz w:val="20"/>
          <w:u w:val="none"/>
        </w:rPr>
        <w:t>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No.026,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39,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No.224, </w:t>
      </w:r>
      <w:r>
        <w:rPr>
          <w:rFonts w:ascii="" w:hAnsi="" w:cs="" w:eastAsia=""/>
          <w:b w:val="false"/>
          <w:i w:val="false"/>
          <w:strike w:val="false"/>
          <w:color w:val="000000"/>
          <w:sz w:val="20"/>
          <w:u w:val="none"/>
        </w:rPr>
        <w:t>337,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No.4-189, </w:t>
      </w:r>
      <w:r>
        <w:rPr>
          <w:rFonts w:ascii="" w:hAnsi="" w:cs="" w:eastAsia=""/>
          <w:b w:val="false"/>
          <w:i w:val="false"/>
          <w:strike w:val="false"/>
          <w:color w:val="000000"/>
          <w:sz w:val="20"/>
          <w:u w:val="none"/>
        </w:rPr>
        <w:t>314,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No.31(46),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No.33(48),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No.51(66), </w:t>
      </w:r>
      <w:r>
        <w:rPr>
          <w:rFonts w:ascii="" w:hAnsi="" w:cs="" w:eastAsia=""/>
          <w:b w:val="false"/>
          <w:i w:val="false"/>
          <w:strike w:val="false"/>
          <w:color w:val="000000"/>
          <w:sz w:val="20"/>
          <w:u w:val="none"/>
        </w:rPr>
        <w:t>53-57,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No.53(68), </w:t>
      </w:r>
      <w:r>
        <w:rPr>
          <w:rFonts w:ascii="" w:hAnsi="" w:cs="" w:eastAsia=""/>
          <w:b w:val="false"/>
          <w:i w:val="false"/>
          <w:strike w:val="false"/>
          <w:color w:val="000000"/>
          <w:sz w:val="20"/>
          <w:u w:val="none"/>
        </w:rPr>
        <w:t>63-67,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43-48,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No.113(36),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No.118(41),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No.119(42), </w:t>
      </w:r>
      <w:r>
        <w:rPr>
          <w:rFonts w:ascii="" w:hAnsi="" w:cs="" w:eastAsia=""/>
          <w:b w:val="false"/>
          <w:i w:val="false"/>
          <w:strike w:val="false"/>
          <w:color w:val="000000"/>
          <w:sz w:val="20"/>
          <w:u w:val="none"/>
        </w:rPr>
        <w:t>19-23,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No.S-16-3, </w:t>
      </w:r>
      <w:r>
        <w:rPr>
          <w:rFonts w:ascii="" w:hAnsi="" w:cs="" w:eastAsia=""/>
          <w:b w:val="false"/>
          <w:i w:val="false"/>
          <w:strike w:val="false"/>
          <w:color w:val="000000"/>
          <w:sz w:val="20"/>
          <w:u w:val="none"/>
        </w:rPr>
        <w:t>S16(9)-(12),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507-514,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76-81,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9"/>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No.P-102,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No.P-152,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Poznan,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Vol.USB Flash Drive, </w:t>
      </w:r>
      <w:r>
        <w:rPr>
          <w:rFonts w:ascii="" w:hAnsi="" w:cs="" w:eastAsia=""/>
          <w:b w:val="false"/>
          <w:i w:val="true"/>
          <w:strike w:val="false"/>
          <w:color w:val="000000"/>
          <w:sz w:val="20"/>
          <w:u w:val="none"/>
        </w:rPr>
        <w:t xml:space="preserve">No.1166, </w:t>
      </w:r>
      <w:r>
        <w:rPr>
          <w:rFonts w:ascii="" w:hAnsi="" w:cs="" w:eastAsia=""/>
          <w:b w:val="false"/>
          <w:i w:val="false"/>
          <w:strike w:val="false"/>
          <w:color w:val="000000"/>
          <w:sz w:val="20"/>
          <w:u w:val="none"/>
        </w:rPr>
        <w:t>Wollongong,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Adaptive Robust Controller Avoiding Chattering Phenomenon for a Class of Uncertain Linear Systems,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236-241,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1-183-1-184,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1-197-1-198,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1-231-1-232,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1-251-1-252,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1-253-1-254,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1-291-1-292,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2-431-1-432,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1-441-1-442,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No.G3-11,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No.277, </w:t>
      </w:r>
      <w:r>
        <w:rPr>
          <w:rFonts w:ascii="" w:hAnsi="" w:cs="" w:eastAsia=""/>
          <w:b w:val="false"/>
          <w:i w:val="false"/>
          <w:strike w:val="false"/>
          <w:color w:val="000000"/>
          <w:sz w:val="20"/>
          <w:u w:val="none"/>
        </w:rPr>
        <w:t>448,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No.275, </w:t>
      </w:r>
      <w:r>
        <w:rPr>
          <w:rFonts w:ascii="" w:hAnsi="" w:cs="" w:eastAsia=""/>
          <w:b w:val="false"/>
          <w:i w:val="false"/>
          <w:strike w:val="false"/>
          <w:color w:val="000000"/>
          <w:sz w:val="20"/>
          <w:u w:val="none"/>
        </w:rPr>
        <w:t>445,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No.268, </w:t>
      </w:r>
      <w:r>
        <w:rPr>
          <w:rFonts w:ascii="" w:hAnsi="" w:cs="" w:eastAsia=""/>
          <w:b w:val="false"/>
          <w:i w:val="false"/>
          <w:strike w:val="false"/>
          <w:color w:val="000000"/>
          <w:sz w:val="20"/>
          <w:u w:val="none"/>
        </w:rPr>
        <w:t>434,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No.094, </w:t>
      </w:r>
      <w:r>
        <w:rPr>
          <w:rFonts w:ascii="" w:hAnsi="" w:cs="" w:eastAsia=""/>
          <w:b w:val="false"/>
          <w:i w:val="false"/>
          <w:strike w:val="false"/>
          <w:color w:val="000000"/>
          <w:sz w:val="20"/>
          <w:u w:val="none"/>
        </w:rPr>
        <w:t>161,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No.093, </w:t>
      </w:r>
      <w:r>
        <w:rPr>
          <w:rFonts w:ascii="" w:hAnsi="" w:cs="" w:eastAsia=""/>
          <w:b w:val="false"/>
          <w:i w:val="false"/>
          <w:strike w:val="false"/>
          <w:color w:val="000000"/>
          <w:sz w:val="20"/>
          <w:u w:val="none"/>
        </w:rPr>
        <w:t>160,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No.097, </w:t>
      </w:r>
      <w:r>
        <w:rPr>
          <w:rFonts w:ascii="" w:hAnsi="" w:cs="" w:eastAsia=""/>
          <w:b w:val="false"/>
          <w:i w:val="false"/>
          <w:strike w:val="false"/>
          <w:color w:val="000000"/>
          <w:sz w:val="20"/>
          <w:u w:val="none"/>
        </w:rPr>
        <w:t>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50,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No.4-250, </w:t>
      </w:r>
      <w:r>
        <w:rPr>
          <w:rFonts w:ascii="" w:hAnsi="" w:cs="" w:eastAsia=""/>
          <w:b w:val="false"/>
          <w:i w:val="false"/>
          <w:strike w:val="false"/>
          <w:color w:val="000000"/>
          <w:sz w:val="20"/>
          <w:u w:val="none"/>
        </w:rPr>
        <w:t>413,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No.21(30), </w:t>
      </w:r>
      <w:r>
        <w:rPr>
          <w:rFonts w:ascii="" w:hAnsi="" w:cs="" w:eastAsia=""/>
          <w:b w:val="false"/>
          <w:i w:val="false"/>
          <w:strike w:val="false"/>
          <w:color w:val="000000"/>
          <w:sz w:val="20"/>
          <w:u w:val="none"/>
        </w:rPr>
        <w:t>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19-24,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No.73(82), </w:t>
      </w:r>
      <w:r>
        <w:rPr>
          <w:rFonts w:ascii="" w:hAnsi="" w:cs="" w:eastAsia=""/>
          <w:b w:val="false"/>
          <w:i w:val="false"/>
          <w:strike w:val="false"/>
          <w:color w:val="000000"/>
          <w:sz w:val="20"/>
          <w:u w:val="none"/>
        </w:rPr>
        <w:t>49-53,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No.75(84), </w:t>
      </w:r>
      <w:r>
        <w:rPr>
          <w:rFonts w:ascii="" w:hAnsi="" w:cs="" w:eastAsia=""/>
          <w:b w:val="false"/>
          <w:i w:val="false"/>
          <w:strike w:val="false"/>
          <w:color w:val="000000"/>
          <w:sz w:val="20"/>
          <w:u w:val="none"/>
        </w:rPr>
        <w:t>59-64,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No.76(85), </w:t>
      </w:r>
      <w:r>
        <w:rPr>
          <w:rFonts w:ascii="" w:hAnsi="" w:cs="" w:eastAsia=""/>
          <w:b w:val="false"/>
          <w:i w:val="false"/>
          <w:strike w:val="false"/>
          <w:color w:val="000000"/>
          <w:sz w:val="20"/>
          <w:u w:val="none"/>
        </w:rPr>
        <w:t>65-69,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No.IIC-08-153, </w:t>
      </w:r>
      <w:r>
        <w:rPr>
          <w:rFonts w:ascii="" w:hAnsi="" w:cs="" w:eastAsia=""/>
          <w:b w:val="false"/>
          <w:i w:val="false"/>
          <w:strike w:val="false"/>
          <w:color w:val="000000"/>
          <w:sz w:val="20"/>
          <w:u w:val="none"/>
        </w:rPr>
        <w:t>21-26,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25-29,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41-46,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105-109,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111-115,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No.4-S21-8, </w:t>
      </w:r>
      <w:r>
        <w:rPr>
          <w:rFonts w:ascii="" w:hAnsi="" w:cs="" w:eastAsia=""/>
          <w:b w:val="false"/>
          <w:i w:val="false"/>
          <w:strike w:val="false"/>
          <w:color w:val="000000"/>
          <w:sz w:val="20"/>
          <w:u w:val="none"/>
        </w:rPr>
        <w:t>S21(29)-(32),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614-620,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733-744,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2019-2026,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10"/>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No.0301,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No.P-154,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No.PD-012521,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01-7-01-8,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25-26,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27-28,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35-36,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39-40,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233-234,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353-354,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351-352,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52,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439-440,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435-438,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503-504,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593-594,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635-636,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No.GS17-4, </w:t>
      </w:r>
      <w:r>
        <w:rPr>
          <w:rFonts w:ascii="" w:hAnsi="" w:cs="" w:eastAsia=""/>
          <w:b w:val="false"/>
          <w:i w:val="false"/>
          <w:strike w:val="false"/>
          <w:color w:val="000000"/>
          <w:sz w:val="20"/>
          <w:u w:val="none"/>
        </w:rPr>
        <w:t>1491-1492,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No.MC8-7, </w:t>
      </w:r>
      <w:r>
        <w:rPr>
          <w:rFonts w:ascii="" w:hAnsi="" w:cs="" w:eastAsia=""/>
          <w:b w:val="false"/>
          <w:i w:val="false"/>
          <w:strike w:val="false"/>
          <w:color w:val="000000"/>
          <w:sz w:val="20"/>
          <w:u w:val="none"/>
        </w:rPr>
        <w:t>825-828,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No.GS5-1, </w:t>
      </w:r>
      <w:r>
        <w:rPr>
          <w:rFonts w:ascii="" w:hAnsi="" w:cs="" w:eastAsia=""/>
          <w:b w:val="false"/>
          <w:i w:val="false"/>
          <w:strike w:val="false"/>
          <w:color w:val="000000"/>
          <w:sz w:val="20"/>
          <w:u w:val="none"/>
        </w:rPr>
        <w:t>1118-1121,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No.GS5-2, </w:t>
      </w:r>
      <w:r>
        <w:rPr>
          <w:rFonts w:ascii="" w:hAnsi="" w:cs="" w:eastAsia=""/>
          <w:b w:val="false"/>
          <w:i w:val="false"/>
          <w:strike w:val="false"/>
          <w:color w:val="000000"/>
          <w:sz w:val="20"/>
          <w:u w:val="none"/>
        </w:rPr>
        <w:t>1122-1125,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No.GS5-3, </w:t>
      </w:r>
      <w:r>
        <w:rPr>
          <w:rFonts w:ascii="" w:hAnsi="" w:cs="" w:eastAsia=""/>
          <w:b w:val="false"/>
          <w:i w:val="false"/>
          <w:strike w:val="false"/>
          <w:color w:val="000000"/>
          <w:sz w:val="20"/>
          <w:u w:val="none"/>
        </w:rPr>
        <w:t>1126-1129,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No.GS5-5, </w:t>
      </w:r>
      <w:r>
        <w:rPr>
          <w:rFonts w:ascii="" w:hAnsi="" w:cs="" w:eastAsia=""/>
          <w:b w:val="false"/>
          <w:i w:val="false"/>
          <w:strike w:val="false"/>
          <w:color w:val="000000"/>
          <w:sz w:val="20"/>
          <w:u w:val="none"/>
        </w:rPr>
        <w:t>1134-1137,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No.GS5-6, </w:t>
      </w:r>
      <w:r>
        <w:rPr>
          <w:rFonts w:ascii="" w:hAnsi="" w:cs="" w:eastAsia=""/>
          <w:b w:val="false"/>
          <w:i w:val="false"/>
          <w:strike w:val="false"/>
          <w:color w:val="000000"/>
          <w:sz w:val="20"/>
          <w:u w:val="none"/>
        </w:rPr>
        <w:t>1138-1141,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No.GS5-7, </w:t>
      </w:r>
      <w:r>
        <w:rPr>
          <w:rFonts w:ascii="" w:hAnsi="" w:cs="" w:eastAsia=""/>
          <w:b w:val="false"/>
          <w:i w:val="false"/>
          <w:strike w:val="false"/>
          <w:color w:val="000000"/>
          <w:sz w:val="20"/>
          <w:u w:val="none"/>
        </w:rPr>
        <w:t>1142-1143,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No.3-082, </w:t>
      </w:r>
      <w:r>
        <w:rPr>
          <w:rFonts w:ascii="" w:hAnsi="" w:cs="" w:eastAsia=""/>
          <w:b w:val="false"/>
          <w:i w:val="false"/>
          <w:strike w:val="false"/>
          <w:color w:val="000000"/>
          <w:sz w:val="20"/>
          <w:u w:val="none"/>
        </w:rPr>
        <w:t>122,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No.S18-6,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No.039, </w:t>
      </w:r>
      <w:r>
        <w:rPr>
          <w:rFonts w:ascii="" w:hAnsi="" w:cs="" w:eastAsia=""/>
          <w:b w:val="false"/>
          <w:i w:val="false"/>
          <w:strike w:val="false"/>
          <w:color w:val="000000"/>
          <w:sz w:val="20"/>
          <w:u w:val="none"/>
        </w:rPr>
        <w:t>63,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No.053,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No.068,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No.S12-7,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No.3-093, </w:t>
      </w:r>
      <w:r>
        <w:rPr>
          <w:rFonts w:ascii="" w:hAnsi="" w:cs="" w:eastAsia=""/>
          <w:b w:val="false"/>
          <w:i w:val="false"/>
          <w:strike w:val="false"/>
          <w:color w:val="000000"/>
          <w:sz w:val="20"/>
          <w:u w:val="none"/>
        </w:rPr>
        <w:t>139,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7-12,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13-18,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19-24,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Vol.PE-10(PSE-10), </w:t>
      </w:r>
      <w:r>
        <w:rPr>
          <w:rFonts w:ascii="" w:hAnsi="" w:cs="" w:eastAsia=""/>
          <w:b w:val="false"/>
          <w:i w:val="true"/>
          <w:strike w:val="false"/>
          <w:color w:val="000000"/>
          <w:sz w:val="20"/>
          <w:u w:val="none"/>
        </w:rPr>
        <w:t xml:space="preserve">No.2 (46), </w:t>
      </w:r>
      <w:r>
        <w:rPr>
          <w:rFonts w:ascii="" w:hAnsi="" w:cs="" w:eastAsia=""/>
          <w:b w:val="false"/>
          <w:i w:val="false"/>
          <w:strike w:val="false"/>
          <w:color w:val="000000"/>
          <w:sz w:val="20"/>
          <w:u w:val="none"/>
        </w:rPr>
        <w:t>7-11,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Vol.SPC-10(PE-10, PSE-10), </w:t>
      </w:r>
      <w:r>
        <w:rPr>
          <w:rFonts w:ascii="" w:hAnsi="" w:cs="" w:eastAsia=""/>
          <w:b w:val="false"/>
          <w:i w:val="true"/>
          <w:strike w:val="false"/>
          <w:color w:val="000000"/>
          <w:sz w:val="20"/>
          <w:u w:val="none"/>
        </w:rPr>
        <w:t xml:space="preserve">No.31 (30, 54),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11"/>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No.RAM-098, </w:t>
      </w:r>
      <w:r>
        <w:rPr>
          <w:rFonts w:ascii="" w:hAnsi="" w:cs="" w:eastAsia=""/>
          <w:b w:val="false"/>
          <w:i w:val="false"/>
          <w:strike w:val="false"/>
          <w:color w:val="000000"/>
          <w:sz w:val="20"/>
          <w:u w:val="none"/>
        </w:rPr>
        <w:t>581-588,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247-248,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289-290,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337-338,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389-390,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391-392,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513-514,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No.198,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749-752,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757-762,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No.247, </w:t>
      </w:r>
      <w:r>
        <w:rPr>
          <w:rFonts w:ascii="" w:hAnsi="" w:cs="" w:eastAsia=""/>
          <w:b w:val="false"/>
          <w:i w:val="false"/>
          <w:strike w:val="false"/>
          <w:color w:val="000000"/>
          <w:sz w:val="20"/>
          <w:u w:val="none"/>
        </w:rPr>
        <w:t>699-702,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19,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19-24,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31-36,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No.D3,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No.IIC-10-180, </w:t>
      </w:r>
      <w:r>
        <w:rPr>
          <w:rFonts w:ascii="" w:hAnsi="" w:cs="" w:eastAsia=""/>
          <w:b w:val="false"/>
          <w:i w:val="false"/>
          <w:strike w:val="false"/>
          <w:color w:val="000000"/>
          <w:sz w:val="20"/>
          <w:u w:val="none"/>
        </w:rPr>
        <w:t>41-46,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Vol.TER-10(ITS-10), </w:t>
      </w:r>
      <w:r>
        <w:rPr>
          <w:rFonts w:ascii="" w:hAnsi="" w:cs="" w:eastAsia=""/>
          <w:b w:val="false"/>
          <w:i w:val="true"/>
          <w:strike w:val="false"/>
          <w:color w:val="000000"/>
          <w:sz w:val="20"/>
          <w:u w:val="none"/>
        </w:rPr>
        <w:t xml:space="preserve">No.67 (58), </w:t>
      </w:r>
      <w:r>
        <w:rPr>
          <w:rFonts w:ascii="" w:hAnsi="" w:cs="" w:eastAsia=""/>
          <w:b w:val="false"/>
          <w:i w:val="false"/>
          <w:strike w:val="false"/>
          <w:color w:val="000000"/>
          <w:sz w:val="20"/>
          <w:u w:val="none"/>
        </w:rPr>
        <w:t>83-86,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2"/>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2"/>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2"/>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No.0535, </w:t>
      </w:r>
      <w:r>
        <w:rPr>
          <w:rFonts w:ascii="" w:hAnsi="" w:cs="" w:eastAsia=""/>
          <w:b w:val="false"/>
          <w:i w:val="false"/>
          <w:strike w:val="false"/>
          <w:color w:val="000000"/>
          <w:sz w:val="20"/>
          <w:u w:val="none"/>
        </w:rPr>
        <w:t>Frankfurt am Main,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647-648,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653-654,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59,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103,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105,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106,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113,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276,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277,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No.SO2-32,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No.SO1-30,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No.SO1-27,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No.SO1-16,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No.4-194, </w:t>
      </w:r>
      <w:r>
        <w:rPr>
          <w:rFonts w:ascii="" w:hAnsi="" w:cs="" w:eastAsia=""/>
          <w:b w:val="false"/>
          <w:i w:val="false"/>
          <w:strike w:val="false"/>
          <w:color w:val="000000"/>
          <w:sz w:val="20"/>
          <w:u w:val="none"/>
        </w:rPr>
        <w:t>332,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No.4-239, </w:t>
      </w:r>
      <w:r>
        <w:rPr>
          <w:rFonts w:ascii="" w:hAnsi="" w:cs="" w:eastAsia=""/>
          <w:b w:val="false"/>
          <w:i w:val="false"/>
          <w:strike w:val="false"/>
          <w:color w:val="000000"/>
          <w:sz w:val="20"/>
          <w:u w:val="none"/>
        </w:rPr>
        <w:t>404,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194,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Vol.PE-11(PSE-11), </w:t>
      </w:r>
      <w:r>
        <w:rPr>
          <w:rFonts w:ascii="" w:hAnsi="" w:cs="" w:eastAsia=""/>
          <w:b w:val="false"/>
          <w:i w:val="true"/>
          <w:strike w:val="false"/>
          <w:color w:val="000000"/>
          <w:sz w:val="20"/>
          <w:u w:val="none"/>
        </w:rPr>
        <w:t xml:space="preserve">No.150(167), </w:t>
      </w:r>
      <w:r>
        <w:rPr>
          <w:rFonts w:ascii="" w:hAnsi="" w:cs="" w:eastAsia=""/>
          <w:b w:val="false"/>
          <w:i w:val="false"/>
          <w:strike w:val="false"/>
          <w:color w:val="000000"/>
          <w:sz w:val="20"/>
          <w:u w:val="none"/>
        </w:rPr>
        <w:t>79-83,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Vol.FTE-11-30,MES-11-16, </w:t>
      </w:r>
      <w:r>
        <w:rPr>
          <w:rFonts w:ascii="" w:hAnsi="" w:cs="" w:eastAsia=""/>
          <w:b w:val="false"/>
          <w:i w:val="false"/>
          <w:strike w:val="false"/>
          <w:color w:val="000000"/>
          <w:sz w:val="20"/>
          <w:u w:val="none"/>
        </w:rPr>
        <w:t>7-13,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7-10,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Vol.SPC-11(VT-11), </w:t>
      </w:r>
      <w:r>
        <w:rPr>
          <w:rFonts w:ascii="" w:hAnsi="" w:cs="" w:eastAsia=""/>
          <w:b w:val="false"/>
          <w:i w:val="true"/>
          <w:strike w:val="false"/>
          <w:color w:val="000000"/>
          <w:sz w:val="20"/>
          <w:u w:val="none"/>
        </w:rPr>
        <w:t xml:space="preserve">No.196(028),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No.038,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Vol.313-314, </w:t>
      </w:r>
      <w:r>
        <w:rPr>
          <w:rFonts w:ascii="" w:hAnsi="" w:cs="" w:eastAsia=""/>
          <w:b w:val="false"/>
          <w:i w:val="false"/>
          <w:strike w:val="false"/>
          <w:color w:val="000000"/>
          <w:sz w:val="20"/>
          <w:u w:val="none"/>
        </w:rPr>
        <w:t>498-502,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108-114,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No.P-PS2-3,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No.WeP02-34,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none"/>
        </w:rPr>
        <w:t>101-102,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295-296,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131-132,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94,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100,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117,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No.16-40, </w:t>
      </w:r>
      <w:r>
        <w:rPr>
          <w:rFonts w:ascii="" w:hAnsi="" w:cs="" w:eastAsia=""/>
          <w:b w:val="false"/>
          <w:i w:val="false"/>
          <w:strike w:val="false"/>
          <w:color w:val="000000"/>
          <w:sz w:val="20"/>
          <w:u w:val="none"/>
        </w:rPr>
        <w:t>341,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No.16-41, </w:t>
      </w:r>
      <w:r>
        <w:rPr>
          <w:rFonts w:ascii="" w:hAnsi="" w:cs="" w:eastAsia=""/>
          <w:b w:val="false"/>
          <w:i w:val="false"/>
          <w:strike w:val="false"/>
          <w:color w:val="000000"/>
          <w:sz w:val="20"/>
          <w:u w:val="none"/>
        </w:rPr>
        <w:t>342,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118,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No.1I303, </w:t>
      </w:r>
      <w:r>
        <w:rPr>
          <w:rFonts w:ascii="" w:hAnsi="" w:cs="" w:eastAsia=""/>
          <w:b w:val="false"/>
          <w:i w:val="false"/>
          <w:strike w:val="false"/>
          <w:color w:val="000000"/>
          <w:sz w:val="20"/>
          <w:u w:val="none"/>
        </w:rPr>
        <w:t>586-591,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No.SO2-15,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No.3-36, </w:t>
      </w:r>
      <w:r>
        <w:rPr>
          <w:rFonts w:ascii="" w:hAnsi="" w:cs="" w:eastAsia=""/>
          <w:b w:val="false"/>
          <w:i w:val="false"/>
          <w:strike w:val="false"/>
          <w:color w:val="000000"/>
          <w:sz w:val="20"/>
          <w:u w:val="none"/>
        </w:rPr>
        <w:t>45,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No.6-288, </w:t>
      </w:r>
      <w:r>
        <w:rPr>
          <w:rFonts w:ascii="" w:hAnsi="" w:cs="" w:eastAsia=""/>
          <w:b w:val="false"/>
          <w:i w:val="false"/>
          <w:strike w:val="false"/>
          <w:color w:val="000000"/>
          <w:sz w:val="20"/>
          <w:u w:val="none"/>
        </w:rPr>
        <w:t>493,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No.4-170, </w:t>
      </w:r>
      <w:r>
        <w:rPr>
          <w:rFonts w:ascii="" w:hAnsi="" w:cs="" w:eastAsia=""/>
          <w:b w:val="false"/>
          <w:i w:val="false"/>
          <w:strike w:val="false"/>
          <w:color w:val="000000"/>
          <w:sz w:val="20"/>
          <w:u w:val="none"/>
        </w:rPr>
        <w:t>293,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No.4-172, </w:t>
      </w:r>
      <w:r>
        <w:rPr>
          <w:rFonts w:ascii="" w:hAnsi="" w:cs="" w:eastAsia=""/>
          <w:b w:val="false"/>
          <w:i w:val="false"/>
          <w:strike w:val="false"/>
          <w:color w:val="000000"/>
          <w:sz w:val="20"/>
          <w:u w:val="none"/>
        </w:rPr>
        <w:t>296,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Vol.SPC-13,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4"/>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4"/>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199-206,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2021-2028,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633-639,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211-217,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1164-1170,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Vol.2013Spring, </w:t>
      </w:r>
      <w:r>
        <w:rPr>
          <w:rFonts w:ascii="" w:hAnsi="" w:cs="" w:eastAsia=""/>
          <w:b w:val="false"/>
          <w:i w:val="true"/>
          <w:strike w:val="false"/>
          <w:color w:val="000000"/>
          <w:sz w:val="20"/>
          <w:u w:val="none"/>
        </w:rPr>
        <w:t xml:space="preserve">No.90-13,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305-306,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97,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No.16-12, </w:t>
      </w:r>
      <w:r>
        <w:rPr>
          <w:rFonts w:ascii="" w:hAnsi="" w:cs="" w:eastAsia=""/>
          <w:b w:val="false"/>
          <w:i w:val="false"/>
          <w:strike w:val="false"/>
          <w:color w:val="000000"/>
          <w:sz w:val="20"/>
          <w:u w:val="none"/>
        </w:rPr>
        <w:t>287,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No.16-13, </w:t>
      </w:r>
      <w:r>
        <w:rPr>
          <w:rFonts w:ascii="" w:hAnsi="" w:cs="" w:eastAsia=""/>
          <w:b w:val="false"/>
          <w:i w:val="false"/>
          <w:strike w:val="false"/>
          <w:color w:val="000000"/>
          <w:sz w:val="20"/>
          <w:u w:val="none"/>
        </w:rPr>
        <w:t>288,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No.16-14,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98,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19-22,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37-40,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35-40,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No.164(180),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No.134(150),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No.011(011),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No.017(017),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No.018(018),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Vol.PPR-14,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59-62,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Vol.JPIE40,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5"/>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1783-1790,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55-62, 2015.</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88-94,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189-192, 2014.</w:t>
      </w:r>
    </w:p>
    <w:p>
      <w:pPr>
        <w:numPr>
          <w:numId w:val="15"/>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5"/>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Nishioka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Outuputs,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Zhang Yong, Xu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Shenyang (China),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121-122,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309-310,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95,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No.19-49, </w:t>
      </w:r>
      <w:r>
        <w:rPr>
          <w:rFonts w:ascii="" w:hAnsi="" w:cs="" w:eastAsia=""/>
          <w:b w:val="false"/>
          <w:i w:val="false"/>
          <w:strike w:val="false"/>
          <w:color w:val="000000"/>
          <w:sz w:val="20"/>
          <w:u w:val="none"/>
        </w:rPr>
        <w:t>309,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No.SO2-20, PS2-20, </w:t>
      </w:r>
      <w:r>
        <w:rPr>
          <w:rFonts w:ascii="" w:hAnsi="" w:cs="" w:eastAsia=""/>
          <w:b w:val="false"/>
          <w:i w:val="false"/>
          <w:strike w:val="false"/>
          <w:color w:val="000000"/>
          <w:sz w:val="20"/>
          <w:u w:val="none"/>
        </w:rPr>
        <w:t>172-175,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No.SO2-25, PS2-25, </w:t>
      </w:r>
      <w:r>
        <w:rPr>
          <w:rFonts w:ascii="" w:hAnsi="" w:cs="" w:eastAsia=""/>
          <w:b w:val="false"/>
          <w:i w:val="false"/>
          <w:strike w:val="false"/>
          <w:color w:val="000000"/>
          <w:sz w:val="20"/>
          <w:u w:val="none"/>
        </w:rPr>
        <w:t>186-191,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No.091,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373,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374,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300,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Vol.PE-15(PSE-15), </w:t>
      </w:r>
      <w:r>
        <w:rPr>
          <w:rFonts w:ascii="" w:hAnsi="" w:cs="" w:eastAsia=""/>
          <w:b w:val="false"/>
          <w:i w:val="true"/>
          <w:strike w:val="false"/>
          <w:color w:val="000000"/>
          <w:sz w:val="20"/>
          <w:u w:val="none"/>
        </w:rPr>
        <w:t xml:space="preserve">No.002(024), </w:t>
      </w:r>
      <w:r>
        <w:rPr>
          <w:rFonts w:ascii="" w:hAnsi="" w:cs="" w:eastAsia=""/>
          <w:b w:val="false"/>
          <w:i w:val="false"/>
          <w:strike w:val="false"/>
          <w:color w:val="000000"/>
          <w:sz w:val="20"/>
          <w:u w:val="none"/>
        </w:rPr>
        <w:t>1-5,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17-22,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6"/>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6"/>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6"/>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604-611,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6"/>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365-366,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85,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87,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No.NC2015-12, </w:t>
      </w:r>
      <w:r>
        <w:rPr>
          <w:rFonts w:ascii="" w:hAnsi="" w:cs="" w:eastAsia=""/>
          <w:b w:val="false"/>
          <w:i w:val="false"/>
          <w:strike w:val="false"/>
          <w:color w:val="000000"/>
          <w:sz w:val="20"/>
          <w:u w:val="none"/>
        </w:rPr>
        <w:t>1-6,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Vol.PE-16(PSE-16,SPC-16), </w:t>
      </w:r>
      <w:r>
        <w:rPr>
          <w:rFonts w:ascii="" w:hAnsi="" w:cs="" w:eastAsia=""/>
          <w:b w:val="false"/>
          <w:i w:val="true"/>
          <w:strike w:val="false"/>
          <w:color w:val="000000"/>
          <w:sz w:val="20"/>
          <w:u w:val="none"/>
        </w:rPr>
        <w:t xml:space="preserve">No.36(56,75), </w:t>
      </w:r>
      <w:r>
        <w:rPr>
          <w:rFonts w:ascii="" w:hAnsi="" w:cs="" w:eastAsia=""/>
          <w:b w:val="false"/>
          <w:i w:val="false"/>
          <w:strike w:val="false"/>
          <w:color w:val="000000"/>
          <w:sz w:val="20"/>
          <w:u w:val="none"/>
        </w:rPr>
        <w:t>95-99,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7"/>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7"/>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17"/>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Correctiomn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Optimization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9"/>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19"/>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20"/>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20"/>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20"/>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23"/>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