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Azhim Azran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Masatake Akutagawa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Kazuo Yoshizaki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Shigeru Obara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Masahiro Nomura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Yohsuke Kinouchi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Blood Flow Velocities in Common Carotid Artery Changes with Age and Exercise, OUTSTANDING PAPER AWARD, INTERNATIONAL CONFERENCE ON BIOMEDICAL &amp; PHARMACEUTICAL ENGINEERING, Dec. 2006.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