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シリンダー側壁にかかるスラスト荷重を低減した動力変換装置, 特願2004-149848 (2004年5月), 特開2005-330889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赤外線案内システムおよび利用者案内端末装置, 特願PCT/JP2006/303574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菊池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田嶋 孝裕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第3級アルコール由来のエステルの製造方法, 特願2011-052693 (2011年3月),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