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Ultrafast Response Induced by Interference Effects between Weekly Confined Exciton States, JPSJ Papers of Editor's Choice, Physical Society of Japan,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半導体量子ドットと微小光共振器による新規な面型光非線形デバイスの創製, 源内奨励賞, 財団法人エレキテル尾崎財団,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