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特願200710087881.5 (2007年3月),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特願07005918.3(EPC ) (2007年3月),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特願11/723850 (2007年3月), .</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特願PCT/JP2006/302344 (2007年7月), 特開US2008/0160336A1 (2008年7月),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発光ダイオードおよびその製造方法, 特願2010-509270 (2008年5月), 特許第5384481号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ナノパターンを有するレーザーダイオード及びその製造方法, 特願2008-188715 (2008年7月), 特許第5383109号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立体規則性の高い多官能性ポリマー及びその製造方法, 特願2009-014816 (2009年1月),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木宮 健太 : </w:t>
      </w:r>
      <w:r>
        <w:rPr>
          <w:rFonts w:ascii="" w:hAnsi="" w:cs="" w:eastAsia=""/>
          <w:b w:val="false"/>
          <w:i w:val="false"/>
          <w:strike w:val="false"/>
          <w:color w:val="000000"/>
          <w:sz w:val="20"/>
          <w:u w:val="none"/>
        </w:rPr>
        <w:t>光スイッチ, 特願2009-042874 (2009年2月), 特開2010-197743 (2010年9月), 特許第5019483号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戚 海文 : </w:t>
      </w:r>
      <w:r>
        <w:rPr>
          <w:rFonts w:ascii="" w:hAnsi="" w:cs="" w:eastAsia=""/>
          <w:b w:val="false"/>
          <w:i w:val="false"/>
          <w:strike w:val="false"/>
          <w:color w:val="000000"/>
          <w:sz w:val="20"/>
          <w:u w:val="none"/>
        </w:rPr>
        <w:t>金属ナノ粒子層を挟んだ薄膜積層体, 特願2009-92037 (2009年4月), 特許第2010-241638号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基板内部検査装置，基板内部検査方法，及び基板の製造方法, 特願2009158448 (2009年7月), 特開201113130 (2011年1月), 特許第5419080号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PCT/JP2010/051301 (Jan. 2010), WO2010/084997 A1 (Jul. 2010),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釜野 勝, 下野 雄輝, 上原 信知, 柳田 勝之, 山田 信治,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ドラゴンフルーツ果実の製造方法，及びドラゴンフルーツ果実, 特願2010069911 (2010年3月), 特開2011200159 (2011年10月), 特許第5704627号 (2015年3月).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遊佐 幸樹 : </w:t>
      </w:r>
      <w:r>
        <w:rPr>
          <w:rFonts w:ascii="" w:hAnsi="" w:cs="" w:eastAsia=""/>
          <w:b w:val="false"/>
          <w:i w:val="false"/>
          <w:strike w:val="false"/>
          <w:color w:val="000000"/>
          <w:sz w:val="20"/>
          <w:u w:val="none"/>
        </w:rPr>
        <w:t>微小構造体の作製方法, 特願2010-122423 (2010年5月), 特開2011-246780 (2011年12月), .</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黒田 耕平 : </w:t>
      </w:r>
      <w:r>
        <w:rPr>
          <w:rFonts w:ascii="" w:hAnsi="" w:cs="" w:eastAsia=""/>
          <w:b w:val="false"/>
          <w:i w:val="false"/>
          <w:strike w:val="false"/>
          <w:color w:val="000000"/>
          <w:sz w:val="20"/>
          <w:u w:val="none"/>
        </w:rPr>
        <w:t>微小構造体の製造方法, 特願2010-141690 (2010年6月), 特開2012-009497 (2012年1月), .</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プローブの作製方法およびプローブ，ならびに走査プローブ顕微鏡, 特願2010-193527 (2010年8月), 特開2010-276617 (2010年12月), 特許第5044003号 (2012年7月).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豊信,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米津 真人,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皮膚内部のコラーゲン状態の評価方法及び皮膚老化の評価方法, 特願2011-104652 (2011年5月), 特開2012-235804 (2012年12月), .</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藤原 聡 : </w:t>
      </w:r>
      <w:r>
        <w:rPr>
          <w:rFonts w:ascii="" w:hAnsi="" w:cs="" w:eastAsia=""/>
          <w:b w:val="false"/>
          <w:i w:val="false"/>
          <w:strike w:val="false"/>
          <w:color w:val="000000"/>
          <w:sz w:val="20"/>
          <w:u w:val="none"/>
        </w:rPr>
        <w:t>磁気電気効果素子, 特願2010-162612 (2011年7月), 特開2012-028369 (2012年2月),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13/138,210 (Jul. 2011),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201080005509.5 (Jul. 2011),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10733598.6 (Aug. 2011),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特願PCT/JP2011/072924 (2011年10月), 特開WO 2012/046751 A1 (2012年4月),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特願2012-537727 (2011年10月), .</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切り口変形の少ない多角形断面を持つ管のロール成形方法, 特願2012-145316 (2012年6月), 特開2014-008514 (2014年1月), 特許第B21C-037/15号 (2014年1月).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橋本 守,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弥永 祐樹 : </w:t>
      </w:r>
      <w:r>
        <w:rPr>
          <w:rFonts w:ascii="" w:hAnsi="" w:cs="" w:eastAsia=""/>
          <w:b w:val="false"/>
          <w:i w:val="false"/>
          <w:strike w:val="false"/>
          <w:color w:val="000000"/>
          <w:sz w:val="20"/>
          <w:u w:val="none"/>
        </w:rPr>
        <w:t>スペクトル分解能とスペクトル確度を向上するフーリエ変換型分光法，分光装置および分光計測プログラム, 特願2012-185978 (2012年8月), 特許第6032574号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秋原 秀治 : </w:t>
      </w:r>
      <w:r>
        <w:rPr>
          <w:rFonts w:ascii="" w:hAnsi="" w:cs="" w:eastAsia=""/>
          <w:b w:val="false"/>
          <w:i w:val="false"/>
          <w:strike w:val="false"/>
          <w:color w:val="000000"/>
          <w:sz w:val="20"/>
          <w:u w:val="none"/>
        </w:rPr>
        <w:t>酸化脱水素触媒の製造法およびアルケンの製造方法, 特願2013-011888 (2013年1月), 特開2014-140827 (2014年8月), 特許第6037849号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特願2013-021299 (2013年2月), 特許第6200416号 (2017年9月).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特願PCT/JP2014/052485 (2014年2月), 特開WO2014/123095 (2014年8月),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特願112011504471T (2014年2月), 特許第112011504471T号 (2016年12月).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InGaN系化合物半導体発光装置の製造方法及び波長調整方法, 特願2014-166047 (2014年8月), .</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真田 雅和,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触媒構造体および水素製造装置, 特願2014-258550 (2014年12月), 特開2016-117028 (2016年6月),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熱交換器, 特願2014-266900 (2014年12月), 特開2016-125762 (2016年7月), 特許第6390053号 (2018年8月).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特願2015126427 (2015年6月),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特願10-2015-7018783 (2015年7月), 特許第10-2110743号 (2020年5月).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特願14/654,996 (2015年9月), 特許第US 9,393,554 B2号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特願201480007398.X (2015年9月), 特許第ZL201480007398.X号 (2019年4月).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イソブチレンの製造方法, 特願2015-213170 (2015年10月),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プロピオンアルデヒドの製造方法, 特願2016-016014 (2016年1月),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