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井上 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Nb3Sn 超伝導線，その製造方法，及びNb3Sn超伝導線の製造に用いられる単芯複合線, 特願2006-152136 (2006年5月),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無人無線操縦ヘリコプタの操縦支援装置, 特願2007-270592 (2007年10月),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村井 啓一郎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長峰 考志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ディーゼル機関の排気ガス浄化フィルタ, 特願2008-055552 (2008年3月), 特開2009-208025 (2009年9月),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浅海 慎一郎, 青木 直志, 高桑 義直,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濃度計測装置, 特願2011-107617 (2011年5月),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鈴木 正夫, 太田 聡, 池田 遼平,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地上コイルの絶縁診断方法及びその装置, 特願2011-188489 (2011年8月), 特開2013-50383 (2013年3月), 特許第5687161号 (2015年1月).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北内 洋介, 稲田 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流体成分分析機構及び発熱量計測装置並びに発電プラント, 特願2011-190702 (2011年9月),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搬送装置および飛行体の制御方法, 特願2012-240559 (2012年10月), 特開W02014/068982 (2014年5月), 特許第6161043号 (2017年6月).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薬師寺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特願2013-099081 (2013年5月),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特願2013-159836 (2013年7月), 特開2015-31544 (2015年2月), 特許第5973969号 (2016年7月).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特願2013-171366 (2013年8月), 特開2015-040747 (2015年3月),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特願2013-171366 (2013年8月), 特開2015-040747, 特許第6057430号 (2016年6月).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特願PCT/JP2014/002376 (2014年4月), 特開WO2014/181527 (2015年11月),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特願201480008102.6(China) (2014年4月), 特開US2016/0061704A1(China) (2016年1月), 特許第ZL201480008102.6号 (2018年11月).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特願103116237(Taiwan) (2014年5月), 特開201510501(Taiwan) (2015年3月), 特許第515421(Taiwan)号 (2016年1月).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薬師寺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特願2014-096920 (2014年5月), 特開2014-238391 (2014年12月), 特許第6326284号 (2018年4月).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西野 功二, 山路 道雄, 薬師寺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特願2014-96920 (2014年5月), 特開2014-238391 (2014年12月),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特願PCT/JP2014/003830 (2014年7月), 特開WO2015/015750 (2015年2月),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特願201480022888.7(China) (2014年7月), 特開CN105556283B(China) (2016年5月), 特許第ZL 201480022888.7号 (2019年1月).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特願103125860(Taiwan) (2014年7月), 特開201520532(Taiwan) (2015年6月), 特許第I586955(Taiwan)号 (2017年6月).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特願103125860(Taiwan) (2014年7月), 特開201520532(Taiwan) (2015年6月),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特願2014-154307 (2014年7月),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ゴーストイメージングを利用した物質測定装置,  (2014年8月), 特許第2014-166515号 (2014年8月).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特願PCT/JP2014/071877 (2014年8月), 特開WO2015/025919 (2015年2月),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特願14/913,296(USA) (2014年8月), 特開US2016/0178517A1 (2016年6月), 特許第10302563号 (2019年5月).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特願201540747 (2015年3月), 特開2013171366 (2013年8月),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流体組成分析装置，熱量計，これを備えているガスタービンプラント，及びその運転方法, 特願201572179 (2015年4月), 特開2013207706 (2013年10月),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特願2015-7018464(Korea) (2015年7月), 特開2015-0093232(Korea) (2015年8月), 特許第1722013号 (2017年3月).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特願PCT/JP2015/003692 (2015年7月), 特開WO2016/017122 (2016年2月),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特願15/321,398(USA) (2015年7月), 特開US2017/0199117A1(Taiwan) (2017年5月), 特許第10222323号 (2019年3月).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特願104124254(Taiwan) (2015年7月), 特開201610414(Taiwan) (2016年3月), 特許第I681181号 (2020年1月).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特願201580024410.2(China) (2015年7月), 特開CN106662524A(China) (2016年3月),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特願201480008102.6(China) (2015年8月), 特開CN105247344A(China) (2016年1月),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特願2015-161234 (2015年8月),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特願2015-161233 (2015年8月),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賀谷 龍, 小林 慎一, 中野 秀亮,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内燃機関, 特願2015-197900 (2015年10月), 特開2017-72031 (2017年4月),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賀谷 龍, 小林 慎一, 中野 秀亮,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内燃機関, 特願2015-197902 (2015年10月), 特開2017-72032 (2017年4月),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特願2015-7027686(Korea) (2015年10月), 特開2015-0133745 (Korea) (2015年11月), 特許第1737377号 (2017年5月).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特願201480022888.7(China) (2015年10月), 特開CN105556283A(China) (2016年5月),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特願11201509120V(Singapore) (2015年11月), 特開11201509120V(Singapore) (2015年12月), 特許第11201509120V号 (2017年1月).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特願14/888,841(USA) (2015年11月), 特開US2016/0061704A1(USA) (2016年3月), 特許第9651467号 (2017年5月).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特願2016-000897 (2016年1月),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特願2016-000896 (2016年1月),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特願11201600596Y(Singapore) (2016年1月), 特開11201600596Y(Singapore) (2016年2月), 特許第11201600596Y号 (2017年7月).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特願14/909,424(USA) (2016年2月), 特開US2016/0169800A1 (USA) (2016年6月), 特許第10371630号 (2019年8月).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特願14/913,296(USA) (2016年2月), 特開US2016/0178517A1 (USA) (2016年6月),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