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技術アドバイザー, 三菱重工業, 2013年4月〜2014年3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ニアリングフェスティバル, 出展, 2013年9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ビジネスチャレンジメッセ出展, 出展者, 2013年10月〜10月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ビジネスチャレンジメッセ2014 新技術セミナー 無人システムの農業用ロボットへの応用, 徳島ビジネスチャレンジメッセ実行委員会, 2014年10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