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特願200710087881.5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粉体取扱装置用鋼製部材及び粉体取扱装置, 特願2007-073841 (2007年3月), 特開2008-230665 (2008年10月), 特許第4064438号 (2008年1月).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特願07005918.3(EPC )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特願11/723850 (2007年3月),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多孔質金属体の製造方法，多孔質金属体および多孔質金属体構造物, 特願PCT/JP2006/302344 (2007年7月), 特開US2008/0160336A1 (2008年7月),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戚 海文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金属ナノ粒子層を挟んだ薄膜積層体, 特願2009-92037 (2009年4月), 特許第2010-241638号 (2010年10月).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豊信, 小倉 有紀,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米津 真人,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皮膚内部のコラーゲン状態の評価方法及び皮膚老化の評価方法, 特願2011-104652 (2011年5月), 特開2012-235804 (2012年12月), 特許第5706226号 (2015年3月).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弥永 祐樹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スペクトル分解能とスペクトル確度を向上するフーリエ変換型分光法，分光装置および分光計測プログラム, 特願2012-185978 (2012年8月), 特開WO2014/034085 (2014年3月), 特許第6032574号 (2016年11月).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熱交換器, 特願2014-266900 (2014年12月), 特開2016-125762 (2016年7月), 特許第6390053号 (2018年8月).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祥行,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高松 哲郎, 原田 義規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肿瘤部位的辨別方法，肿瘤部位的辨別装置, 特願201680064613.9 (2016年11月), 特許第ZL201680064613.9号 (2020年10月).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益田 美子, 高井 靖拡, 宮村 和憲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ボウル及びボウルミキサー, 特願2017-136166 (2017年7月), 特開2019-17265 (2019年2月), 特許第6935865号 (2021年8月).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飲用容器, 特願2017-154238 (2017年8月), 特開2018-29959 (2018年3月), 特許第6880361号 (2021年5月).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麻植 凌, 田上 周路, 深野 秀樹,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屈折率計測装置及び方法, 特願2017-160442 (2017年8月), 特開2019-039723 (2019年3月), 特許第6985695号 (2021年11月).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共焦点顕微鏡及び画像化システム, 特願2017-188816 (2017年9月), 特開2021-028644 (2021年2月),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特願PCT/JP2018/029924 (2018年8月), 特開WO2019/031584 (2019年2月), 特許第US10837906号 (2021年11月).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特願2019-535718 (2018年8月), 特開WO2019/031584 (2019年2月), 特許第7079509号 (2022年5月).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今村 雅紀, 深谷 康太,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佐久間 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切断方法，生産方法，制御装置及びガス切断装置, 特願2020-157820 (2020年9月), 特開2022-051377 (2022年3月),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特願2021-128669 (2021年8月), 特開2023-023294 (2023年2月),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特願2022-005612 (2022年1月), 特開2023-079135 (2023年6月),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是澤 秀紀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表面プラズモン共鳴センサー, 特願2022-89430 (2022年6月), 特開2022-089430 (2023年6月),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宮西 孝一郎, 根来 誠,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超分子シントンを利用した共結晶法のトリプレットDNPへの応用, 特願2023-201230 (2023年11月),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特願PCT/JP2024/004455 (2024年2月),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栗原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試料管の蓋体の取付装置, 特願2024-061247 (2024年4月),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牧本 宜大, 奈良 悠矢,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切削加工時の異常検出方法および装置, 特願2024-076209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