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去勢抵抗性前立腺癌に対する抗アンドロゲン剤交替療法とUFT併用療法の有効性と安全性に関する無作為化第II相臨床試験, 第99回日本泌尿器科学会総会賞, 日本泌尿器科学会,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腎腫瘍の網羅的遺伝子解析と臨床的意義の検討,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外科系専攻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きらめく女性大賞 徳島市長賞, 2012年2月.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Fukawa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through its interaction with NPM1 in renal cell carcinomas, American Urological Association, Best of posters, 2013 annual meeting, American Urological Association, May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and rRNA gene transcription through its interaction with NPM1 in renal cell carcinomas., 第21回 日本泌尿器科学会 学会賞, 日本泌尿器科学会, 2014年.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Deep-learningを用いた上部尿路上皮癌における深達度予測システム開発, 第111回日本泌尿器科学会総会Best Poster Award, 日本泌尿器科学会,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