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[2012年5月〜2014年4月], 副会長 [2010年5月〜2012年4月]).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