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丸山 徹, 池田 真由美,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異島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水田 夕稀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美白化粧料，及びそれに含まれるアルブミン系化合物の製造方法, 特願2016-164615 (2016年8月), 特開2017-42617 (2017年3月), 特許第2017-42617号 (2017年3月).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