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通電用組成物及びその利用, 特願2023-002384 (2023年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