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三谷 龍史,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2007年度出題基準別助産師国家試験対策模擬問題,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Takebayashi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Toshiko Tomiyasu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associated with the discontinuation of breastfeeding until 3 months after delivery,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12-17,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梶原 恭子,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千絵, 井手 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看護学生の妊婦に対するイメージの検討,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母性衛生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563-570,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助産師教育の現状と将来展望,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211-217, 2007年1月.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教育課程の相違による助産に必要な看護技術の習得状況, --- 助産学実習前と実習終了時の比較から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日本助産学会誌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55, 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三谷 龍史,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2007年 出題基準別助産婦国家試験問題,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母乳育児予測スケールの開発とその有用性の検証,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平成17∼18年度科学研究費補助金(基盤研究C)研究成果報告書,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1-62, 2007年3月.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大橋 一友, 竹内 美恵子,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富松 拓治,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日隅 ふみ子,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2008年出題基準別助産師国家試験予想問題集,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Toshiko Tomiyasu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Takebayashi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Kyouko Kajihara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Fortin Eric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Anxieties and Care Needs of Fathers with Multiple-Birth Children,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28-32,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Hongwei Song,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Sumiko Shibuya-Tayoshi,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Kyoko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Kazuhito Rokutan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FKBP5, SERT and COMT mRNA expressions in the peripheral leukocytes during menstruation cycle in healthy reproductive females.,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124-128,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Breastfeeding: factors associated with the continuation of breastfeeding, the current situation in Japan, and recommendations for further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224-234,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冨松 拓治,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2008年 出題基準別助産婦国家試験問題,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母乳外来における褥婦への母乳育児支援の有用性の検証,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平成19年度~平成20年度科学研究費補助金基盤研究(C)研究成果報告書,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