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和也</w:t>
      </w:r>
      <w:r>
        <w:rPr>
          <w:rFonts w:ascii="" w:hAnsi="" w:cs="" w:eastAsia=""/>
          <w:b w:val="false"/>
          <w:i w:val="false"/>
          <w:strike w:val="false"/>
          <w:color w:val="000000"/>
          <w:sz w:val="20"/>
          <w:u w:val="none"/>
        </w:rPr>
        <w:t xml:space="preserve"> : 徳島県,  (肺がん部会部会長 [2005年2月]).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曽根 三郎</w:t>
      </w:r>
      <w:r>
        <w:rPr>
          <w:rFonts w:ascii="" w:hAnsi="" w:cs="" w:eastAsia=""/>
          <w:b w:val="false"/>
          <w:i w:val="false"/>
          <w:strike w:val="false"/>
          <w:color w:val="000000"/>
          <w:sz w:val="20"/>
          <w:u w:val="none"/>
        </w:rPr>
        <w:t xml:space="preserve"> : 医学教育振興財団,  (評議員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兼田 康宏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(嘱託医 [2004年7月〜2005年7月]).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 メディビック,  (顧問 [2006年〜2007年]).</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 メディビック,  (顧問 [2006年〜2007年]).</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(徳島県立病院医療安全対策委員会委員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徳島県医師会男女共同参画委員会,  (副委員長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徳島県生活習慣病検診管理指導協議会 大腸がん部門,  (部会長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徳島県がん診療連携協議会,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徳島県がん対策連絡会議,  (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内閣官房行政改革推進室,  (独立行政法人ガバナンス検討チーム 委員 [2009年11月〜2010年1月]).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xml:space="preserve"> : 合同会社 創医技研,  (取締役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高松市,  (高松市病院局医療安全評価委員会委員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脳死判定委員会,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入試問題作成委員,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徳島県教育委員会,  (特別支援教育体制推進事業にかかる専門家チーム員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小松島市児童福祉課,  (児童扶養手当障害判定業務委託医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(児童扶養手当関係障害認定業務委託医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(徳島県児童相談所嘱託医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徳島市医師会,  (徳島市医師会女性医師プロジェクト委員会委員 [2011年4月〜2013年2月]).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日本脳神経外科学会,  (脳死検討委員会顧問 [2012年8月〜2013年]).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全日本柔道連盟,  (医科学委員会 副委員長 [2012年4月〜2013年]).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日本学術振興会ノーベルプライズダイアログ東京2015運営委員会,  (委員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(学技術政策研究所科学技術動向研究センター平成26年度専門調査員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公益社団法人医療系大学間共用試験実施評価機構医学系CBT実施少委員会ブラッシュアップ専門部会,  (委員 [2014年6月〜6月]).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Jacobs Journal for Gastroenterology and Hepatology,  (Editorial Board Member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(特別研究員等審査会専門委員および国際事業委員会書面審査員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(学技術政策研究所科学技術動向研究センター平成27年度専門調査員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(国際事業委員会書面審査員および書面評価員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(特別研究員等審査会専門委員および国際事業委員会書面審査員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 研究振興局,  (科学官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 国立大学協会,  (国立大学教育研究評価委員会 専門委員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(国際事業委員会書面審査員および書面評価員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(理事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(医療審議会委員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(地域医療構想調整会議委員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Journal of Biological Chemistry,  (Editorial Board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(革新的先端研究開発支援事業インキュベートタイプ(LEAP)課題評価委員会 委員 [2016年4月〜2017年3月]).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国立研究開発法人 科学技術振興機構,  (「生体における微粒子の機能と制御」領域アドバイザー [2017年5月〜2023年3月]).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 研究振興局,  (科学官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 国立大学協会,  (国立大学教育研究評価委員会 専門委員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(科研費審査委員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Clinical Endoscopy (Official Journal of Korean Society of Gastrointestinal Endoscopy),  (Associate Editor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国立研究開発法人 科学技術振興機構,  (「生体における微粒子の機能と制御」領域アドバイザー [2017年5月〜2023年3月]).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とくしま『健幸』イノベーション推進協議会本部 研究統括,  (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愛媛大学 非常勤講師,  (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革新的先端研究開発支援事業 (AMED-CREST, PRIME),  (アドバイザー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(老化メカニズムの解明・制御プロジェクト 事後評価委員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守美子</w:t>
      </w:r>
      <w:r>
        <w:rPr>
          <w:rFonts w:ascii="" w:hAnsi="" w:cs="" w:eastAsia=""/>
          <w:b w:val="false"/>
          <w:i w:val="false"/>
          <w:strike w:val="false"/>
          <w:color w:val="000000"/>
          <w:sz w:val="20"/>
          <w:u w:val="none"/>
        </w:rPr>
        <w:t xml:space="preserve"> : 徳島県糖尿病協会 山桃の会,  (代表 [2020年4月]).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Immunology &amp; Cell Biology,  (Editorial Board [2022年1月]).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徳島県国民健康保険団体連合会,  (保健事業支援・評価委員会委員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(厚生労働科学特別研究中間・事後評価委員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(周産期医療協議会産科医・小児科医の働き方改革を含めた医師確保のあり方検討部会部会員 [2021年6月]).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池田 康将</w:t>
      </w:r>
      <w:r>
        <w:rPr>
          <w:rFonts w:ascii="" w:hAnsi="" w:cs="" w:eastAsia=""/>
          <w:b w:val="false"/>
          <w:i w:val="false"/>
          <w:strike w:val="false"/>
          <w:color w:val="000000"/>
          <w:sz w:val="20"/>
          <w:u w:val="none"/>
        </w:rPr>
        <w:t xml:space="preserve"> : 静岡県立大学薬学部,  (客員教授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徳島市男女共同参画プラン策定市民会議,  (委員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日本腎臓学会,  (理事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令和3年度県民公開講座,  (講師 司会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東京医科歯科大学</w:t>
      </w:r>
      <w:r>
        <w:rPr>
          <w:rFonts w:ascii="" w:hAnsi="" w:cs="" w:eastAsia=""/>
          <w:b w:val="false"/>
          <w:i w:val="false"/>
          <w:strike w:val="false"/>
          <w:color w:val="000000"/>
          <w:sz w:val="20"/>
          <w:u w:val="none"/>
        </w:rPr>
        <w:t>,  (難治疾患共同研究共同拠点委員会委員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(専門医試験委員会委員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徳島県商工労働観光部,  (徳島県ヘルスケアビジネス支援アドバイザー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(幹事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(徳島県障碍者介護給付費等不服審査会委員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xml:space="preserve"> : 徳島県糖尿病協会,  (会長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(理事長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(編集委員会委員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東京医科歯科大学</w:t>
      </w:r>
      <w:r>
        <w:rPr>
          <w:rFonts w:ascii="" w:hAnsi="" w:cs="" w:eastAsia=""/>
          <w:b w:val="false"/>
          <w:i w:val="false"/>
          <w:strike w:val="false"/>
          <w:color w:val="000000"/>
          <w:sz w:val="20"/>
          <w:u w:val="none"/>
        </w:rPr>
        <w:t>,  (難治疾患共同研究共同拠点委員会委員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(専門医試験委員会委員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自然科学研究機構基礎生物学研究所,  (基礎生物学研究所評価会議委員 [2024年6月〜10月]).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(幹事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xml:space="preserve"> : 徳島県糖尿病協会,  (会長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(理事長 [2024年6月〜]).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(編集委員会委員 [2024年6月〜2026年6月]).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